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371" w:rsidRPr="00D04D6B" w:rsidRDefault="00307EB4" w:rsidP="00681DE7">
      <w:pPr>
        <w:jc w:val="center"/>
        <w:rPr>
          <w:rFonts w:ascii="Times New Roman" w:hAnsi="Times New Roman" w:cs="Times New Roman"/>
          <w:b/>
          <w:color w:val="000000" w:themeColor="text1"/>
          <w:sz w:val="28"/>
          <w:szCs w:val="28"/>
          <w14:glow w14:rad="63500">
            <w14:schemeClr w14:val="accent1">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04D6B">
        <w:rPr>
          <w:rFonts w:ascii="Times New Roman" w:hAnsi="Times New Roman" w:cs="Times New Roman"/>
          <w:b/>
          <w:color w:val="000000" w:themeColor="text1"/>
          <w:sz w:val="72"/>
          <w:szCs w:val="72"/>
          <w14:glow w14:rad="63500">
            <w14:schemeClr w14:val="accent1">
              <w14:alpha w14:val="60000"/>
              <w14:satMod w14:val="175000"/>
            </w14:schemeClr>
          </w14:g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TRUE ENGAGEMENT</w:t>
      </w:r>
    </w:p>
    <w:p w:rsidR="00566371" w:rsidRDefault="002C2A57" w:rsidP="00681DE7">
      <w:pPr>
        <w:jc w:val="center"/>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pPr>
      <w:r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w:t>
      </w:r>
      <w:r w:rsidR="00307EB4"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BE SMART</w:t>
      </w:r>
      <w:r w:rsidR="00566371"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w:t>
      </w:r>
      <w:r w:rsidR="00307EB4"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 xml:space="preserve"> BE AWARE, BE MINDFUL</w:t>
      </w:r>
      <w:r w:rsidRPr="00BA7116">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t>”</w:t>
      </w:r>
    </w:p>
    <w:p w:rsidR="005E30E2" w:rsidRDefault="005E30E2" w:rsidP="00681DE7">
      <w:pPr>
        <w:jc w:val="center"/>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pPr>
    </w:p>
    <w:p w:rsidR="005E30E2" w:rsidRPr="00BA7116" w:rsidRDefault="005E30E2" w:rsidP="00681DE7">
      <w:pPr>
        <w:jc w:val="center"/>
        <w:rPr>
          <w:rFonts w:ascii="Times New Roman" w:hAnsi="Times New Roman" w:cs="Times New Roman"/>
          <w:sz w:val="40"/>
          <w:szCs w:val="40"/>
          <w14:textOutline w14:w="9525" w14:cap="rnd" w14:cmpd="sng" w14:algn="ctr">
            <w14:solidFill>
              <w14:schemeClr w14:val="accent1">
                <w14:lumMod w14:val="60000"/>
                <w14:lumOff w14:val="40000"/>
              </w14:schemeClr>
            </w14:solidFill>
            <w14:prstDash w14:val="solid"/>
            <w14:bevel/>
          </w14:textOutline>
        </w:rPr>
      </w:pPr>
    </w:p>
    <w:p w:rsidR="004F453E" w:rsidRDefault="00B971B2" w:rsidP="004F453E">
      <w:pPr>
        <w:jc w:val="center"/>
        <w:rPr>
          <w:rFonts w:ascii="Times New Roman" w:hAnsi="Times New Roman" w:cs="Times New Roman"/>
          <w:sz w:val="28"/>
          <w:szCs w:val="28"/>
        </w:rPr>
      </w:pPr>
      <w:r>
        <w:rPr>
          <w:rFonts w:ascii="Times New Roman" w:hAnsi="Times New Roman" w:cs="Times New Roman"/>
          <w:sz w:val="28"/>
          <w:szCs w:val="28"/>
        </w:rPr>
        <w:t xml:space="preserve">March and April 2026 Edition </w:t>
      </w:r>
    </w:p>
    <w:p w:rsidR="00590E01" w:rsidRDefault="00590E01" w:rsidP="004F453E">
      <w:pPr>
        <w:jc w:val="center"/>
        <w:rPr>
          <w:rFonts w:ascii="Times New Roman" w:hAnsi="Times New Roman" w:cs="Times New Roman"/>
          <w:sz w:val="28"/>
          <w:szCs w:val="28"/>
        </w:rPr>
      </w:pPr>
    </w:p>
    <w:p w:rsidR="00590E01" w:rsidRDefault="00590E01" w:rsidP="004F453E">
      <w:pPr>
        <w:jc w:val="center"/>
        <w:rPr>
          <w:rFonts w:ascii="Times New Roman" w:hAnsi="Times New Roman" w:cs="Times New Roman"/>
          <w:sz w:val="28"/>
          <w:szCs w:val="28"/>
        </w:rPr>
      </w:pPr>
    </w:p>
    <w:p w:rsidR="00A53CE2" w:rsidRPr="00775639" w:rsidRDefault="00A53CE2" w:rsidP="00A53CE2">
      <w:pPr>
        <w:rPr>
          <w:rFonts w:ascii="Times New Roman" w:hAnsi="Times New Roman" w:cs="Times New Roman"/>
          <w:b/>
          <w:sz w:val="24"/>
          <w:szCs w:val="24"/>
        </w:rPr>
      </w:pPr>
      <w:r w:rsidRPr="008D1FBE">
        <w:rPr>
          <w:i/>
          <w:noProof/>
        </w:rPr>
        <w:drawing>
          <wp:inline distT="0" distB="0" distL="0" distR="0" wp14:anchorId="22A2C0F0" wp14:editId="58D07560">
            <wp:extent cx="962832" cy="600075"/>
            <wp:effectExtent l="0" t="0" r="8890" b="0"/>
            <wp:docPr id="21" name="Picture 21" descr="Prayer Sketch Praying Hands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ayer Sketch Praying Hands Vecto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25" cy="609481"/>
                    </a:xfrm>
                    <a:prstGeom prst="rect">
                      <a:avLst/>
                    </a:prstGeom>
                    <a:noFill/>
                    <a:ln>
                      <a:noFill/>
                    </a:ln>
                  </pic:spPr>
                </pic:pic>
              </a:graphicData>
            </a:graphic>
          </wp:inline>
        </w:drawing>
      </w:r>
      <w:r w:rsidRPr="008D1FBE">
        <w:rPr>
          <w:rFonts w:ascii="Times New Roman" w:hAnsi="Times New Roman" w:cs="Times New Roman"/>
          <w:b/>
          <w:i/>
          <w:sz w:val="24"/>
          <w:szCs w:val="24"/>
        </w:rPr>
        <w:t xml:space="preserve"> </w:t>
      </w:r>
      <w:r w:rsidR="001B4A6F">
        <w:rPr>
          <w:rFonts w:ascii="Times New Roman" w:hAnsi="Times New Roman" w:cs="Times New Roman"/>
          <w:b/>
          <w:sz w:val="24"/>
          <w:szCs w:val="24"/>
        </w:rPr>
        <w:t xml:space="preserve">Prayer </w:t>
      </w:r>
      <w:r w:rsidR="00EF2A30">
        <w:rPr>
          <w:rFonts w:ascii="Times New Roman" w:hAnsi="Times New Roman" w:cs="Times New Roman"/>
          <w:b/>
          <w:sz w:val="24"/>
          <w:szCs w:val="24"/>
        </w:rPr>
        <w:t xml:space="preserve">for </w:t>
      </w:r>
      <w:r w:rsidR="005415E7">
        <w:rPr>
          <w:rFonts w:ascii="Times New Roman" w:hAnsi="Times New Roman" w:cs="Times New Roman"/>
          <w:b/>
          <w:sz w:val="24"/>
          <w:szCs w:val="24"/>
        </w:rPr>
        <w:t xml:space="preserve">Guidance </w:t>
      </w:r>
    </w:p>
    <w:p w:rsidR="00A174C4" w:rsidRPr="00A174C4" w:rsidRDefault="00A174C4" w:rsidP="00A174C4">
      <w:pPr>
        <w:keepNext/>
        <w:framePr w:dropCap="drop" w:lines="3" w:wrap="around" w:vAnchor="text" w:hAnchor="text"/>
        <w:spacing w:after="0" w:line="893" w:lineRule="exact"/>
        <w:textAlignment w:val="baseline"/>
        <w:rPr>
          <w:rFonts w:ascii="Times New Roman" w:hAnsi="Times New Roman" w:cs="Times New Roman"/>
          <w:b/>
          <w:color w:val="262626" w:themeColor="text1" w:themeTint="D9"/>
          <w:position w:val="-9"/>
          <w:sz w:val="116"/>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174C4">
        <w:rPr>
          <w:rFonts w:ascii="Times New Roman" w:hAnsi="Times New Roman" w:cs="Times New Roman"/>
          <w:b/>
          <w:color w:val="262626" w:themeColor="text1" w:themeTint="D9"/>
          <w:position w:val="-9"/>
          <w:sz w:val="116"/>
          <w:szCs w:val="24"/>
          <w14:glow w14:rad="139700">
            <w14:schemeClr w14:val="accent1">
              <w14:alpha w14:val="60000"/>
              <w14:satMod w14:val="175000"/>
            </w14:schemeClr>
          </w14:glow>
          <w14:textOutline w14:w="6731" w14:cap="flat" w14:cmpd="sng" w14:algn="ctr">
            <w14:solidFill>
              <w14:schemeClr w14:val="bg1"/>
            </w14:solidFill>
            <w14:prstDash w14:val="solid"/>
            <w14:round/>
          </w14:textOutline>
        </w:rPr>
        <w:t>W</w:t>
      </w:r>
    </w:p>
    <w:p w:rsidR="007C1602" w:rsidRDefault="00A174C4" w:rsidP="00A53CE2">
      <w:pPr>
        <w:rPr>
          <w:rFonts w:ascii="Times New Roman" w:hAnsi="Times New Roman" w:cs="Times New Roman"/>
          <w:sz w:val="24"/>
          <w:szCs w:val="24"/>
        </w:rPr>
      </w:pPr>
      <w:r>
        <w:rPr>
          <w:rFonts w:ascii="Times New Roman" w:hAnsi="Times New Roman" w:cs="Times New Roman"/>
          <w:sz w:val="24"/>
          <w:szCs w:val="24"/>
        </w:rPr>
        <w:t>e h</w:t>
      </w:r>
      <w:r w:rsidR="00A53CE2" w:rsidRPr="00B71FD3">
        <w:rPr>
          <w:rFonts w:ascii="Times New Roman" w:hAnsi="Times New Roman" w:cs="Times New Roman"/>
          <w:sz w:val="24"/>
          <w:szCs w:val="24"/>
        </w:rPr>
        <w:t>umbly come to you</w:t>
      </w:r>
      <w:r>
        <w:rPr>
          <w:rFonts w:ascii="Times New Roman" w:hAnsi="Times New Roman" w:cs="Times New Roman"/>
          <w:sz w:val="24"/>
          <w:szCs w:val="24"/>
        </w:rPr>
        <w:t>, Lord, with praise. We</w:t>
      </w:r>
      <w:r w:rsidR="00A53CE2">
        <w:rPr>
          <w:rFonts w:ascii="Times New Roman" w:hAnsi="Times New Roman" w:cs="Times New Roman"/>
          <w:sz w:val="24"/>
          <w:szCs w:val="24"/>
        </w:rPr>
        <w:t xml:space="preserve"> thank you for </w:t>
      </w:r>
      <w:r w:rsidR="00606AEA">
        <w:rPr>
          <w:rFonts w:ascii="Times New Roman" w:hAnsi="Times New Roman" w:cs="Times New Roman"/>
          <w:sz w:val="24"/>
          <w:szCs w:val="24"/>
        </w:rPr>
        <w:t>your unwavering love. We thank you for bringing us through the last two months.</w:t>
      </w:r>
      <w:r w:rsidR="00A53CE2">
        <w:rPr>
          <w:rFonts w:ascii="Times New Roman" w:hAnsi="Times New Roman" w:cs="Times New Roman"/>
          <w:sz w:val="24"/>
          <w:szCs w:val="24"/>
        </w:rPr>
        <w:t xml:space="preserve"> </w:t>
      </w:r>
      <w:r w:rsidR="00606AEA">
        <w:rPr>
          <w:rFonts w:ascii="Times New Roman" w:hAnsi="Times New Roman" w:cs="Times New Roman"/>
          <w:sz w:val="24"/>
          <w:szCs w:val="24"/>
        </w:rPr>
        <w:t xml:space="preserve">Lord, </w:t>
      </w:r>
      <w:r w:rsidR="001E5A5F">
        <w:rPr>
          <w:rFonts w:ascii="Times New Roman" w:hAnsi="Times New Roman" w:cs="Times New Roman"/>
          <w:sz w:val="24"/>
          <w:szCs w:val="24"/>
        </w:rPr>
        <w:t>you</w:t>
      </w:r>
      <w:r w:rsidR="00606AEA">
        <w:rPr>
          <w:rFonts w:ascii="Times New Roman" w:hAnsi="Times New Roman" w:cs="Times New Roman"/>
          <w:sz w:val="24"/>
          <w:szCs w:val="24"/>
        </w:rPr>
        <w:t xml:space="preserve"> showed us your strength on those tough days, </w:t>
      </w:r>
      <w:r w:rsidR="001E5A5F">
        <w:rPr>
          <w:rFonts w:ascii="Times New Roman" w:hAnsi="Times New Roman" w:cs="Times New Roman"/>
          <w:sz w:val="24"/>
          <w:szCs w:val="24"/>
        </w:rPr>
        <w:t>you</w:t>
      </w:r>
      <w:r w:rsidR="00606AEA">
        <w:rPr>
          <w:rFonts w:ascii="Times New Roman" w:hAnsi="Times New Roman" w:cs="Times New Roman"/>
          <w:sz w:val="24"/>
          <w:szCs w:val="24"/>
        </w:rPr>
        <w:t xml:space="preserve"> showed us grace when trouble </w:t>
      </w:r>
      <w:r>
        <w:rPr>
          <w:rFonts w:ascii="Times New Roman" w:hAnsi="Times New Roman" w:cs="Times New Roman"/>
          <w:sz w:val="24"/>
          <w:szCs w:val="24"/>
        </w:rPr>
        <w:t>arose, you showed us forgiveness when we made</w:t>
      </w:r>
      <w:r w:rsidR="001B4A6F">
        <w:rPr>
          <w:rFonts w:ascii="Times New Roman" w:hAnsi="Times New Roman" w:cs="Times New Roman"/>
          <w:sz w:val="24"/>
          <w:szCs w:val="24"/>
        </w:rPr>
        <w:t xml:space="preserve"> those unforgivable errors</w:t>
      </w:r>
      <w:r>
        <w:rPr>
          <w:rFonts w:ascii="Times New Roman" w:hAnsi="Times New Roman" w:cs="Times New Roman"/>
          <w:sz w:val="24"/>
          <w:szCs w:val="24"/>
        </w:rPr>
        <w:t xml:space="preserve">, and you showed us </w:t>
      </w:r>
      <w:r w:rsidR="00606AEA">
        <w:rPr>
          <w:rFonts w:ascii="Times New Roman" w:hAnsi="Times New Roman" w:cs="Times New Roman"/>
          <w:sz w:val="24"/>
          <w:szCs w:val="24"/>
        </w:rPr>
        <w:t xml:space="preserve">love when we didn’t feel loved. </w:t>
      </w:r>
      <w:r w:rsidR="00A53CE2">
        <w:rPr>
          <w:rFonts w:ascii="Times New Roman" w:hAnsi="Times New Roman" w:cs="Times New Roman"/>
          <w:sz w:val="24"/>
          <w:szCs w:val="24"/>
        </w:rPr>
        <w:t xml:space="preserve"> </w:t>
      </w:r>
      <w:r w:rsidR="001E5A5F">
        <w:rPr>
          <w:rFonts w:ascii="Times New Roman" w:hAnsi="Times New Roman" w:cs="Times New Roman"/>
          <w:sz w:val="24"/>
          <w:szCs w:val="24"/>
        </w:rPr>
        <w:t xml:space="preserve">You reminded us of the peace </w:t>
      </w:r>
      <w:r>
        <w:rPr>
          <w:rFonts w:ascii="Times New Roman" w:hAnsi="Times New Roman" w:cs="Times New Roman"/>
          <w:sz w:val="24"/>
          <w:szCs w:val="24"/>
        </w:rPr>
        <w:t>we can only find in</w:t>
      </w:r>
      <w:r w:rsidR="001E5A5F">
        <w:rPr>
          <w:rFonts w:ascii="Times New Roman" w:hAnsi="Times New Roman" w:cs="Times New Roman"/>
          <w:sz w:val="24"/>
          <w:szCs w:val="24"/>
        </w:rPr>
        <w:t xml:space="preserve"> </w:t>
      </w:r>
      <w:r w:rsidR="007C1602">
        <w:rPr>
          <w:rFonts w:ascii="Times New Roman" w:hAnsi="Times New Roman" w:cs="Times New Roman"/>
          <w:sz w:val="24"/>
          <w:szCs w:val="24"/>
        </w:rPr>
        <w:t xml:space="preserve">you. </w:t>
      </w:r>
      <w:r>
        <w:rPr>
          <w:rFonts w:ascii="Times New Roman" w:hAnsi="Times New Roman" w:cs="Times New Roman"/>
          <w:sz w:val="24"/>
          <w:szCs w:val="24"/>
        </w:rPr>
        <w:t>You</w:t>
      </w:r>
      <w:r w:rsidR="007C1602">
        <w:rPr>
          <w:rFonts w:ascii="Times New Roman" w:hAnsi="Times New Roman" w:cs="Times New Roman"/>
          <w:sz w:val="24"/>
          <w:szCs w:val="24"/>
        </w:rPr>
        <w:t xml:space="preserve"> comforted our hearts when we were </w:t>
      </w:r>
      <w:r w:rsidR="007D4A26">
        <w:rPr>
          <w:rFonts w:ascii="Times New Roman" w:hAnsi="Times New Roman" w:cs="Times New Roman"/>
          <w:sz w:val="24"/>
          <w:szCs w:val="24"/>
        </w:rPr>
        <w:t>feeling down</w:t>
      </w:r>
      <w:r w:rsidR="00DB723E">
        <w:rPr>
          <w:rFonts w:ascii="Times New Roman" w:hAnsi="Times New Roman" w:cs="Times New Roman"/>
          <w:sz w:val="24"/>
          <w:szCs w:val="24"/>
        </w:rPr>
        <w:t>,</w:t>
      </w:r>
      <w:r w:rsidR="001B4A6F">
        <w:rPr>
          <w:rFonts w:ascii="Times New Roman" w:hAnsi="Times New Roman" w:cs="Times New Roman"/>
          <w:sz w:val="24"/>
          <w:szCs w:val="24"/>
        </w:rPr>
        <w:t xml:space="preserve"> and you lifted us when we said your name.</w:t>
      </w:r>
    </w:p>
    <w:p w:rsidR="00DB723E" w:rsidRDefault="00DB723E" w:rsidP="00A53CE2">
      <w:pPr>
        <w:rPr>
          <w:rFonts w:ascii="Times New Roman" w:hAnsi="Times New Roman" w:cs="Times New Roman"/>
          <w:sz w:val="24"/>
          <w:szCs w:val="24"/>
        </w:rPr>
      </w:pPr>
      <w:r>
        <w:rPr>
          <w:rFonts w:ascii="Times New Roman" w:hAnsi="Times New Roman" w:cs="Times New Roman"/>
          <w:sz w:val="24"/>
          <w:szCs w:val="24"/>
        </w:rPr>
        <w:t>Lord, it’s only been two months into the new year, and you have already brought us out of difficult situations; you have calmed the storm we didn’t think would stop; you have put us in positions of opportunity we never thought possible. You have opened doors when one door was closed. You gave us the means to buy food, pay our bills, go to the doctor, and pay our mortgage. You put someone in our lives to help us through and be there for us. You also removed someone who caused us more harm than good because you know what is best for us.</w:t>
      </w:r>
    </w:p>
    <w:p w:rsidR="001B4A6F" w:rsidRDefault="00845300" w:rsidP="00A53CE2">
      <w:pPr>
        <w:rPr>
          <w:rFonts w:ascii="Times New Roman" w:hAnsi="Times New Roman" w:cs="Times New Roman"/>
          <w:sz w:val="24"/>
          <w:szCs w:val="24"/>
        </w:rPr>
      </w:pPr>
      <w:r>
        <w:rPr>
          <w:rFonts w:ascii="Times New Roman" w:hAnsi="Times New Roman" w:cs="Times New Roman"/>
          <w:sz w:val="24"/>
          <w:szCs w:val="24"/>
        </w:rPr>
        <w:t>As we enter March and April of 2026, we ask you, Lord, to be with us and to protect us from harm, danger, and foolishness. May you guide us in the way you want us to go, with humble hearts and minds. May you give us understanding and discernment to make better decisions in our lives.</w:t>
      </w:r>
    </w:p>
    <w:p w:rsidR="004727F7" w:rsidRDefault="00845300" w:rsidP="004727F7">
      <w:pPr>
        <w:rPr>
          <w:rFonts w:ascii="Times New Roman" w:hAnsi="Times New Roman" w:cs="Times New Roman"/>
          <w:sz w:val="24"/>
          <w:szCs w:val="24"/>
        </w:rPr>
      </w:pPr>
      <w:r>
        <w:rPr>
          <w:rFonts w:ascii="Times New Roman" w:hAnsi="Times New Roman" w:cs="Times New Roman"/>
          <w:sz w:val="24"/>
          <w:szCs w:val="24"/>
        </w:rPr>
        <w:t>We thank you, Lord, for all you have done, are doing, and will do. Bless and keep us with love, peace, and understanding. We love you, Lord. Amen.</w:t>
      </w:r>
    </w:p>
    <w:p w:rsidR="00B971B2" w:rsidRPr="004727F7" w:rsidRDefault="00590E01" w:rsidP="004727F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000" cy="381000"/>
            <wp:effectExtent l="0" t="0" r="0" b="0"/>
            <wp:docPr id="3" name="Graphic 3" descr="Sham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mroc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81000" cy="381000"/>
                    </a:xfrm>
                    <a:prstGeom prst="rect">
                      <a:avLst/>
                    </a:prstGeom>
                  </pic:spPr>
                </pic:pic>
              </a:graphicData>
            </a:graphic>
          </wp:inline>
        </w:drawing>
      </w:r>
      <w:r w:rsidR="00B971B2" w:rsidRPr="00B971B2">
        <w:rPr>
          <w:rFonts w:ascii="Times New Roman" w:hAnsi="Times New Roman" w:cs="Times New Roman"/>
          <w:sz w:val="24"/>
          <w:szCs w:val="24"/>
          <w14:reflection w14:blurRad="6350" w14:stA="55000" w14:stPos="0" w14:endA="50" w14:endPos="85000" w14:dist="29997" w14:dir="5400000" w14:fadeDir="5400000" w14:sx="100000" w14:sy="-100000" w14:kx="0" w14:ky="0" w14:algn="bl"/>
          <w14:textOutline w14:w="9525" w14:cap="rnd" w14:cmpd="sng" w14:algn="ctr">
            <w14:solidFill>
              <w14:srgbClr w14:val="00B050"/>
            </w14:solidFill>
            <w14:prstDash w14:val="solid"/>
            <w14:bevel/>
          </w14:textOutline>
        </w:rPr>
        <w:t>Bible Verses for March 202</w:t>
      </w:r>
      <w:r>
        <w:rPr>
          <w:rFonts w:ascii="Times New Roman" w:hAnsi="Times New Roman" w:cs="Times New Roman"/>
          <w:sz w:val="24"/>
          <w:szCs w:val="24"/>
          <w14:reflection w14:blurRad="6350" w14:stA="55000" w14:stPos="0" w14:endA="50" w14:endPos="85000" w14:dist="29997" w14:dir="5400000" w14:fadeDir="5400000" w14:sx="100000" w14:sy="-100000" w14:kx="0" w14:ky="0" w14:algn="bl"/>
          <w14:textOutline w14:w="9525" w14:cap="rnd" w14:cmpd="sng" w14:algn="ctr">
            <w14:solidFill>
              <w14:srgbClr w14:val="00B050"/>
            </w14:solidFill>
            <w14:prstDash w14:val="solid"/>
            <w14:bevel/>
          </w14:textOutline>
        </w:rPr>
        <w:t xml:space="preserve"> 6  </w:t>
      </w:r>
      <w:r>
        <w:rPr>
          <w:rFonts w:ascii="Times New Roman" w:hAnsi="Times New Roman" w:cs="Times New Roman"/>
          <w:noProof/>
          <w:sz w:val="24"/>
          <w:szCs w:val="24"/>
        </w:rPr>
        <w:drawing>
          <wp:inline distT="0" distB="0" distL="0" distR="0">
            <wp:extent cx="352425" cy="352425"/>
            <wp:effectExtent l="0" t="0" r="9525" b="0"/>
            <wp:docPr id="6" name="Graphic 6" descr="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inbow.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2425" cy="352425"/>
                    </a:xfrm>
                    <a:prstGeom prst="rect">
                      <a:avLst/>
                    </a:prstGeom>
                  </pic:spPr>
                </pic:pic>
              </a:graphicData>
            </a:graphic>
          </wp:inline>
        </w:drawing>
      </w:r>
    </w:p>
    <w:p w:rsidR="00AF4956" w:rsidRPr="0037769E" w:rsidRDefault="00EC1C79" w:rsidP="0037769E">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86400" cy="3200400"/>
            <wp:effectExtent l="0" t="342900" r="0" b="1143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75639" w:rsidRPr="0037769E" w:rsidRDefault="004420B1" w:rsidP="0037769E">
      <w:pPr>
        <w:jc w:val="center"/>
        <w:rPr>
          <w:rFonts w:ascii="Times New Roman" w:hAnsi="Times New Roman" w:cs="Times New Roman"/>
          <w:sz w:val="28"/>
          <w:szCs w:val="28"/>
          <w14:reflection w14:blurRad="6350" w14:stA="55000" w14:stPos="0" w14:endA="50" w14:endPos="85000" w14:dist="29997" w14:dir="5400000" w14:fadeDir="5400000" w14:sx="100000" w14:sy="-100000" w14:kx="0" w14:ky="0" w14:algn="bl"/>
          <w14:textOutline w14:w="9525" w14:cap="rnd" w14:cmpd="sng" w14:algn="ctr">
            <w14:solidFill>
              <w14:srgbClr w14:val="7030A0"/>
            </w14:solidFill>
            <w14:prstDash w14:val="solid"/>
            <w14:bevel/>
          </w14:textOutline>
        </w:rPr>
      </w:pPr>
      <w:r>
        <w:rPr>
          <w:rFonts w:ascii="Times New Roman" w:hAnsi="Times New Roman" w:cs="Times New Roman"/>
          <w:noProof/>
          <w:sz w:val="28"/>
          <w:szCs w:val="28"/>
        </w:rPr>
        <w:drawing>
          <wp:inline distT="0" distB="0" distL="0" distR="0">
            <wp:extent cx="371475" cy="371475"/>
            <wp:effectExtent l="0" t="0" r="0" b="9525"/>
            <wp:docPr id="1" name="Graphic 1" descr="Eggs in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gsinbasket.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71475" cy="371475"/>
                    </a:xfrm>
                    <a:prstGeom prst="rect">
                      <a:avLst/>
                    </a:prstGeom>
                  </pic:spPr>
                </pic:pic>
              </a:graphicData>
            </a:graphic>
          </wp:inline>
        </w:drawing>
      </w:r>
      <w:r w:rsidR="00B971B2" w:rsidRPr="001E48F8">
        <w:rPr>
          <w:rFonts w:ascii="Times New Roman" w:hAnsi="Times New Roman" w:cs="Times New Roman"/>
          <w:sz w:val="28"/>
          <w:szCs w:val="28"/>
          <w14:reflection w14:blurRad="6350" w14:stA="55000" w14:stPos="0" w14:endA="50" w14:endPos="85000" w14:dist="29997" w14:dir="5400000" w14:fadeDir="5400000" w14:sx="100000" w14:sy="-100000" w14:kx="0" w14:ky="0" w14:algn="bl"/>
          <w14:textOutline w14:w="9525" w14:cap="rnd" w14:cmpd="sng" w14:algn="ctr">
            <w14:solidFill>
              <w14:srgbClr w14:val="7030A0"/>
            </w14:solidFill>
            <w14:prstDash w14:val="solid"/>
            <w14:bevel/>
          </w14:textOutline>
        </w:rPr>
        <w:t>Bible Verses for April</w:t>
      </w:r>
      <w:r>
        <w:rPr>
          <w:rFonts w:ascii="Times New Roman" w:hAnsi="Times New Roman" w:cs="Times New Roman"/>
          <w:noProof/>
          <w:sz w:val="28"/>
          <w:szCs w:val="28"/>
        </w:rPr>
        <w:drawing>
          <wp:inline distT="0" distB="0" distL="0" distR="0">
            <wp:extent cx="409575" cy="409575"/>
            <wp:effectExtent l="0" t="0" r="0" b="0"/>
            <wp:docPr id="2" name="Graphic 2" descr="Bunn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nnyface.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09575" cy="409575"/>
                    </a:xfrm>
                    <a:prstGeom prst="rect">
                      <a:avLst/>
                    </a:prstGeom>
                  </pic:spPr>
                </pic:pic>
              </a:graphicData>
            </a:graphic>
          </wp:inline>
        </w:drawing>
      </w:r>
      <w:r w:rsidR="00F04405">
        <w:rPr>
          <w:rFonts w:ascii="Times New Roman" w:hAnsi="Times New Roman" w:cs="Times New Roman"/>
          <w:noProof/>
          <w:sz w:val="28"/>
          <w:szCs w:val="28"/>
        </w:rPr>
        <w:drawing>
          <wp:inline distT="0" distB="0" distL="0" distR="0">
            <wp:extent cx="5486400" cy="3200400"/>
            <wp:effectExtent l="0" t="342900" r="0" b="1143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24B7D" w:rsidRPr="00B71FD3" w:rsidRDefault="00524B7D" w:rsidP="00B71FD3">
      <w:pPr>
        <w:pStyle w:val="NoSpacing"/>
        <w:jc w:val="center"/>
        <w:rPr>
          <w:b/>
          <w:color w:val="000000" w:themeColor="text1"/>
          <w:sz w:val="32"/>
          <w:szCs w:val="32"/>
        </w:rPr>
      </w:pPr>
      <w:r>
        <w:rPr>
          <w:noProof/>
          <w:color w:val="000000" w:themeColor="text1"/>
        </w:rPr>
        <w:lastRenderedPageBreak/>
        <w:drawing>
          <wp:inline distT="0" distB="0" distL="0" distR="0" wp14:anchorId="77FF59B6" wp14:editId="1A218644">
            <wp:extent cx="5543550" cy="270510"/>
            <wp:effectExtent l="0" t="0" r="0" b="0"/>
            <wp:docPr id="15" name="Picture 15" descr="C:\Users\Catrina\AppData\Local\Microsoft\Windows\INetCache\Content.MSO\88FF15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trina\AppData\Local\Microsoft\Windows\INetCache\Content.MSO\88FF15C2.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7337" cy="277526"/>
                    </a:xfrm>
                    <a:prstGeom prst="rect">
                      <a:avLst/>
                    </a:prstGeom>
                    <a:noFill/>
                    <a:ln>
                      <a:noFill/>
                    </a:ln>
                  </pic:spPr>
                </pic:pic>
              </a:graphicData>
            </a:graphic>
          </wp:inline>
        </w:drawing>
      </w:r>
    </w:p>
    <w:p w:rsidR="006B07EB" w:rsidRPr="009E4FC3" w:rsidRDefault="00524B7D" w:rsidP="006B07EB">
      <w:pPr>
        <w:jc w:val="center"/>
        <w:rPr>
          <w:b/>
          <w:sz w:val="40"/>
          <w:szCs w:val="40"/>
          <w14:glow w14:rad="228600">
            <w14:schemeClr w14:val="accent1">
              <w14:alpha w14:val="60000"/>
              <w14:satMod w14:val="175000"/>
            </w14:schemeClr>
          </w14:glow>
          <w14:textOutline w14:w="9525" w14:cap="rnd" w14:cmpd="sng" w14:algn="ctr">
            <w14:noFill/>
            <w14:prstDash w14:val="solid"/>
            <w14:bevel/>
          </w14:textOutline>
        </w:rPr>
      </w:pPr>
      <w:r w:rsidRPr="009E4FC3">
        <w:rPr>
          <w:b/>
          <w:sz w:val="40"/>
          <w:szCs w:val="40"/>
          <w14:glow w14:rad="228600">
            <w14:schemeClr w14:val="accent1">
              <w14:alpha w14:val="60000"/>
              <w14:satMod w14:val="175000"/>
            </w14:schemeClr>
          </w14:glow>
          <w14:textOutline w14:w="9525" w14:cap="rnd" w14:cmpd="sng" w14:algn="ctr">
            <w14:noFill/>
            <w14:prstDash w14:val="solid"/>
            <w14:bevel/>
          </w14:textOutline>
        </w:rPr>
        <w:t>REFLECTION</w:t>
      </w:r>
      <w:r w:rsidR="00775639" w:rsidRPr="009E4FC3">
        <w:rPr>
          <w:b/>
          <w:sz w:val="40"/>
          <w:szCs w:val="40"/>
          <w14:glow w14:rad="228600">
            <w14:schemeClr w14:val="accent1">
              <w14:alpha w14:val="60000"/>
              <w14:satMod w14:val="175000"/>
            </w14:schemeClr>
          </w14:glow>
          <w14:textOutline w14:w="9525" w14:cap="rnd" w14:cmpd="sng" w14:algn="ctr">
            <w14:noFill/>
            <w14:prstDash w14:val="solid"/>
            <w14:bevel/>
          </w14:textOutline>
        </w:rPr>
        <w:t xml:space="preserve"> </w:t>
      </w:r>
    </w:p>
    <w:p w:rsidR="003B0532" w:rsidRPr="00BB0D8D" w:rsidRDefault="00AA5D95" w:rsidP="00BB0D8D">
      <w:pPr>
        <w:jc w:val="cente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D8D">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0D8D" w:rsidRPr="00BB0D8D">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Pr="00BB0D8D">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their hearts</w:t>
      </w:r>
      <w:r w:rsidR="00BB0D8D" w:rsidRPr="00BB0D8D">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B0D8D">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humans </w:t>
      </w:r>
      <w:r w:rsidR="00BB0D8D" w:rsidRPr="00BB0D8D">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their course, but the Lord establishes their steps.”</w:t>
      </w:r>
    </w:p>
    <w:p w:rsidR="00BB0D8D" w:rsidRDefault="00BB0D8D" w:rsidP="00BB0D8D">
      <w:pPr>
        <w:jc w:val="cente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D8D">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Proverbs 16:9 (NIV)</w:t>
      </w:r>
    </w:p>
    <w:p w:rsidR="00D318ED" w:rsidRDefault="00D318ED" w:rsidP="00BB0D8D">
      <w:pPr>
        <w:jc w:val="cente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3D08A1" w:rsidRDefault="009E21FB" w:rsidP="003D08A1">
      <w:pP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Every day, we go about our lives, sometimes with intention and other times spontaneously. But whichever way, is God the main focus? See everything intentionally; </w:t>
      </w:r>
      <w:r w:rsidR="00845300">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probably</w:t>
      </w:r>
      <w: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w:t>
      </w:r>
      <w:r w:rsidR="00845300">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a purpose. We know what</w:t>
      </w:r>
      <w:r w:rsidR="00BA3768">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want, when we want it, and how we want it</w:t>
      </w:r>
      <w: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But</w:t>
      </w:r>
      <w:r w:rsidR="00BA3768">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 often do </w:t>
      </w:r>
      <w:r w:rsidR="00C86066">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tell God our plans? Only He can give us what we need to see, </w:t>
      </w:r>
      <w:r w:rsidR="009C7AFC">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think, and</w:t>
      </w:r>
      <w:r w:rsidR="00C86066">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hear throughout the process.</w:t>
      </w:r>
    </w:p>
    <w:p w:rsidR="00BA3768" w:rsidRDefault="00845300" w:rsidP="003D08A1">
      <w:pP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Given our limited understanding, God gives us the wisdom to know that whatever we do, we will encounter twists and turns along the way. In those moments, we must be diligent in our faith and give God control, knowing that only He can change our direction for His purpose.</w:t>
      </w:r>
    </w:p>
    <w:p w:rsidR="00D318ED" w:rsidRDefault="009C7AFC" w:rsidP="00F97994">
      <w:pP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See, God wants us to plan our lives, but He also wants us to think humbly and trust His guidance. Only God can control the outcome if we have FAITH in His process. </w:t>
      </w:r>
    </w:p>
    <w:p w:rsidR="004B4579" w:rsidRPr="00BB0D8D" w:rsidRDefault="004B4579" w:rsidP="004B4579">
      <w:pPr>
        <w:jc w:val="cente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 GOD’S PLAN</w:t>
      </w:r>
    </w:p>
    <w:p w:rsidR="00141EA5" w:rsidRDefault="00C90E2C" w:rsidP="002E728B">
      <w:pPr>
        <w:rPr>
          <w:sz w:val="24"/>
          <w:szCs w:val="24"/>
        </w:rPr>
      </w:pPr>
      <w:r w:rsidRPr="00274A15">
        <w:rPr>
          <w:noProof/>
          <w:color w:val="FFFF00"/>
        </w:rPr>
        <w:drawing>
          <wp:inline distT="0" distB="0" distL="0" distR="0" wp14:anchorId="3AF2D2A2" wp14:editId="108763E1">
            <wp:extent cx="6324600" cy="434975"/>
            <wp:effectExtent l="0" t="0" r="0" b="3175"/>
            <wp:docPr id="9" name="Picture 9" descr="C:\Users\Catrina\AppData\Local\Microsoft\Windows\INetCache\Content.MSO\88FF15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trina\AppData\Local\Microsoft\Windows\INetCache\Content.MSO\88FF15C2.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26752" cy="435123"/>
                    </a:xfrm>
                    <a:prstGeom prst="rect">
                      <a:avLst/>
                    </a:prstGeom>
                    <a:noFill/>
                    <a:ln>
                      <a:noFill/>
                    </a:ln>
                  </pic:spPr>
                </pic:pic>
              </a:graphicData>
            </a:graphic>
          </wp:inline>
        </w:drawing>
      </w:r>
    </w:p>
    <w:p w:rsidR="000E525B" w:rsidRPr="008B623D" w:rsidRDefault="000E525B" w:rsidP="008B623D">
      <w:pPr>
        <w:pStyle w:val="NoSpacing"/>
        <w:jc w:val="center"/>
        <w:rPr>
          <w:b/>
          <w:sz w:val="24"/>
          <w:szCs w:val="24"/>
        </w:rPr>
      </w:pPr>
    </w:p>
    <w:p w:rsidR="00755D2A" w:rsidRDefault="00755D2A" w:rsidP="00141EA5">
      <w:pPr>
        <w:jc w:val="center"/>
        <w:rPr>
          <w:i/>
          <w:sz w:val="16"/>
          <w:szCs w:val="16"/>
        </w:rPr>
      </w:pPr>
    </w:p>
    <w:p w:rsidR="00693ACC" w:rsidRDefault="00693ACC" w:rsidP="00C71714">
      <w:pPr>
        <w:rPr>
          <w:rFonts w:ascii="Times New Roman" w:hAnsi="Times New Roman" w:cs="Times New Roman"/>
          <w:i/>
          <w:sz w:val="28"/>
          <w:szCs w:val="28"/>
        </w:rPr>
      </w:pPr>
    </w:p>
    <w:p w:rsidR="00693ACC" w:rsidRPr="00693ACC" w:rsidRDefault="00693ACC" w:rsidP="00693ACC">
      <w:pPr>
        <w:ind w:left="720" w:hanging="720"/>
        <w:jc w:val="center"/>
        <w:rPr>
          <w:rFonts w:ascii="Times New Roman" w:hAnsi="Times New Roman" w:cs="Times New Roman"/>
          <w:b/>
          <w:sz w:val="28"/>
          <w:szCs w:val="28"/>
        </w:rPr>
      </w:pPr>
      <w:r w:rsidRPr="00693ACC">
        <w:rPr>
          <w:rFonts w:ascii="Times New Roman" w:hAnsi="Times New Roman" w:cs="Times New Roman"/>
          <w:b/>
          <w:sz w:val="28"/>
          <w:szCs w:val="28"/>
        </w:rPr>
        <w:t>ACKNOWLEDGEMENTS</w:t>
      </w:r>
    </w:p>
    <w:p w:rsidR="00693ACC" w:rsidRDefault="00693ACC" w:rsidP="00693ACC">
      <w:pPr>
        <w:ind w:left="720" w:hanging="720"/>
        <w:jc w:val="center"/>
        <w:rPr>
          <w:rFonts w:ascii="Times New Roman" w:hAnsi="Times New Roman" w:cs="Times New Roman"/>
          <w:i/>
          <w:sz w:val="28"/>
          <w:szCs w:val="28"/>
        </w:rPr>
      </w:pPr>
      <w:r>
        <w:rPr>
          <w:rFonts w:ascii="Times New Roman" w:hAnsi="Times New Roman" w:cs="Times New Roman"/>
          <w:i/>
          <w:sz w:val="28"/>
          <w:szCs w:val="28"/>
        </w:rPr>
        <w:t xml:space="preserve">Thank you </w:t>
      </w:r>
    </w:p>
    <w:p w:rsidR="00693ACC" w:rsidRDefault="00F97994" w:rsidP="00693ACC">
      <w:pPr>
        <w:ind w:left="720" w:hanging="720"/>
        <w:jc w:val="center"/>
        <w:rPr>
          <w:rFonts w:ascii="Times New Roman" w:hAnsi="Times New Roman" w:cs="Times New Roman"/>
          <w:i/>
          <w:sz w:val="28"/>
          <w:szCs w:val="28"/>
        </w:rPr>
      </w:pPr>
      <w:r>
        <w:rPr>
          <w:rFonts w:ascii="Times New Roman" w:hAnsi="Times New Roman" w:cs="Times New Roman"/>
          <w:i/>
          <w:sz w:val="28"/>
          <w:szCs w:val="28"/>
        </w:rPr>
        <w:t>Jewell Campbell</w:t>
      </w:r>
      <w:r w:rsidR="009928BA">
        <w:rPr>
          <w:rFonts w:ascii="Times New Roman" w:hAnsi="Times New Roman" w:cs="Times New Roman"/>
          <w:i/>
          <w:sz w:val="28"/>
          <w:szCs w:val="28"/>
        </w:rPr>
        <w:t xml:space="preserve"> </w:t>
      </w:r>
    </w:p>
    <w:p w:rsidR="009928BA" w:rsidRDefault="009928BA" w:rsidP="00693ACC">
      <w:pPr>
        <w:ind w:left="720" w:hanging="720"/>
        <w:jc w:val="center"/>
        <w:rPr>
          <w:rFonts w:ascii="Times New Roman" w:hAnsi="Times New Roman" w:cs="Times New Roman"/>
          <w:i/>
          <w:sz w:val="28"/>
          <w:szCs w:val="28"/>
        </w:rPr>
      </w:pPr>
      <w:r>
        <w:rPr>
          <w:rFonts w:ascii="Times New Roman" w:hAnsi="Times New Roman" w:cs="Times New Roman"/>
          <w:i/>
          <w:sz w:val="28"/>
          <w:szCs w:val="28"/>
        </w:rPr>
        <w:t>For March and April Bible Verses.</w:t>
      </w:r>
    </w:p>
    <w:p w:rsidR="00693ACC" w:rsidRPr="009E4FC3" w:rsidRDefault="00E60DA8" w:rsidP="00E60DA8">
      <w:pPr>
        <w:ind w:left="720" w:hanging="720"/>
        <w:rPr>
          <w:rFonts w:ascii="Times New Roman" w:hAnsi="Times New Roman" w:cs="Times New Roman"/>
          <w:sz w:val="32"/>
          <w:szCs w:val="28"/>
          <w14:glow w14:rad="228600">
            <w14:schemeClr w14:val="accent1">
              <w14:alpha w14:val="60000"/>
              <w14:satMod w14:val="175000"/>
            </w14:schemeClr>
          </w14:glow>
        </w:rPr>
      </w:pPr>
      <w:r w:rsidRPr="009E4FC3">
        <w:rPr>
          <w:rFonts w:ascii="Times New Roman" w:hAnsi="Times New Roman" w:cs="Times New Roman"/>
          <w:sz w:val="32"/>
          <w:szCs w:val="28"/>
          <w14:glow w14:rad="228600">
            <w14:schemeClr w14:val="accent1">
              <w14:alpha w14:val="60000"/>
              <w14:satMod w14:val="175000"/>
            </w14:schemeClr>
          </w14:glow>
        </w:rPr>
        <w:lastRenderedPageBreak/>
        <w:t>Points to Ponder:</w:t>
      </w:r>
    </w:p>
    <w:p w:rsidR="00E60DA8" w:rsidRDefault="00E60DA8" w:rsidP="00E60DA8">
      <w:pPr>
        <w:ind w:left="720" w:hanging="720"/>
        <w:rPr>
          <w:rFonts w:ascii="Times New Roman" w:hAnsi="Times New Roman" w:cs="Times New Roman"/>
          <w:i/>
          <w:sz w:val="28"/>
          <w:szCs w:val="28"/>
        </w:rPr>
      </w:pPr>
    </w:p>
    <w:p w:rsidR="00E60DA8" w:rsidRDefault="00E60DA8" w:rsidP="00E60DA8">
      <w:pPr>
        <w:ind w:left="720" w:hanging="720"/>
        <w:rPr>
          <w:rFonts w:ascii="Times New Roman" w:hAnsi="Times New Roman" w:cs="Times New Roman"/>
          <w:i/>
          <w:sz w:val="28"/>
          <w:szCs w:val="28"/>
        </w:rPr>
      </w:pPr>
      <w:r w:rsidRPr="00E60DA8">
        <w:rPr>
          <w:rFonts w:ascii="Times New Roman" w:hAnsi="Times New Roman" w:cs="Times New Roman"/>
          <w:b/>
          <w:i/>
          <w:color w:val="00B050"/>
          <w:sz w:val="28"/>
          <w:szCs w:val="28"/>
          <w:u w:val="single"/>
        </w:rPr>
        <w:t>Throughout March</w:t>
      </w:r>
      <w:r>
        <w:rPr>
          <w:rFonts w:ascii="Times New Roman" w:hAnsi="Times New Roman" w:cs="Times New Roman"/>
          <w:i/>
          <w:sz w:val="28"/>
          <w:szCs w:val="28"/>
        </w:rPr>
        <w:t>, dedicate yourself to asking God three specific things you need help with each day. (Say the same three) Commit to this daily practice throughout the month to experience guidance and support.</w:t>
      </w:r>
    </w:p>
    <w:p w:rsidR="000A4549" w:rsidRDefault="000A4549" w:rsidP="00E60DA8">
      <w:pPr>
        <w:ind w:left="720" w:hanging="720"/>
        <w:rPr>
          <w:rFonts w:ascii="Times New Roman" w:hAnsi="Times New Roman" w:cs="Times New Roman"/>
          <w:i/>
          <w:sz w:val="28"/>
          <w:szCs w:val="28"/>
        </w:rPr>
      </w:pPr>
    </w:p>
    <w:p w:rsidR="000A4549" w:rsidRDefault="009E4FC3" w:rsidP="00E60DA8">
      <w:pPr>
        <w:ind w:left="720" w:hanging="720"/>
        <w:rPr>
          <w:rFonts w:ascii="Times New Roman" w:hAnsi="Times New Roman" w:cs="Times New Roman"/>
          <w:i/>
          <w:sz w:val="28"/>
          <w:szCs w:val="28"/>
        </w:rPr>
      </w:pPr>
      <w:r w:rsidRPr="009E4FC3">
        <w:rPr>
          <w:rFonts w:ascii="Times New Roman" w:hAnsi="Times New Roman" w:cs="Times New Roman"/>
          <w:b/>
          <w:i/>
          <w:color w:val="002060"/>
          <w:sz w:val="28"/>
          <w:szCs w:val="28"/>
          <w:u w:val="single"/>
        </w:rPr>
        <w:t>This April</w:t>
      </w:r>
      <w:r>
        <w:rPr>
          <w:rFonts w:ascii="Times New Roman" w:hAnsi="Times New Roman" w:cs="Times New Roman"/>
          <w:i/>
          <w:sz w:val="28"/>
          <w:szCs w:val="28"/>
        </w:rPr>
        <w:t xml:space="preserve">, as we celebrate Jesus’s resurrection, let us follow His example by making a difference. Jesus performed miracles and helped others; surely, we can do the same by helping at least one person this month. Let’s choose to make an impact. </w:t>
      </w:r>
    </w:p>
    <w:p w:rsidR="00693ACC" w:rsidRPr="008B623D" w:rsidRDefault="00693ACC" w:rsidP="00693ACC">
      <w:pPr>
        <w:ind w:left="720" w:hanging="720"/>
        <w:jc w:val="center"/>
        <w:rPr>
          <w:rFonts w:ascii="Times New Roman" w:hAnsi="Times New Roman" w:cs="Times New Roman"/>
          <w:i/>
          <w:sz w:val="28"/>
          <w:szCs w:val="28"/>
        </w:rPr>
      </w:pPr>
      <w:r>
        <w:rPr>
          <w:rFonts w:ascii="Times New Roman" w:hAnsi="Times New Roman" w:cs="Times New Roman"/>
          <w:i/>
          <w:sz w:val="28"/>
          <w:szCs w:val="28"/>
        </w:rPr>
        <w:t xml:space="preserve"> </w:t>
      </w:r>
    </w:p>
    <w:p w:rsidR="006B32D5" w:rsidRPr="000463A0" w:rsidRDefault="000E525B" w:rsidP="008B623D">
      <w:pPr>
        <w:jc w:val="center"/>
        <w:rPr>
          <w:rFonts w:ascii="French Script MT" w:hAnsi="French Script MT"/>
          <w:sz w:val="72"/>
          <w:szCs w:val="72"/>
          <w14:textOutline w14:w="9525" w14:cap="rnd" w14:cmpd="sng" w14:algn="ctr">
            <w14:solidFill>
              <w14:srgbClr w14:val="00B0F0"/>
            </w14:solidFill>
            <w14:prstDash w14:val="solid"/>
            <w14:bevel/>
          </w14:textOutline>
        </w:rPr>
      </w:pPr>
      <w:r w:rsidRPr="000463A0">
        <w:rPr>
          <w:rFonts w:ascii="French Script MT" w:hAnsi="French Script MT"/>
          <w:sz w:val="72"/>
          <w:szCs w:val="72"/>
          <w14:textOutline w14:w="9525" w14:cap="rnd" w14:cmpd="sng" w14:algn="ctr">
            <w14:solidFill>
              <w14:srgbClr w14:val="00B0F0"/>
            </w14:solidFill>
            <w14:prstDash w14:val="solid"/>
            <w14:bevel/>
          </w14:textOutline>
        </w:rPr>
        <w:t>Remember to Love Yourself</w:t>
      </w:r>
    </w:p>
    <w:sectPr w:rsidR="006B32D5" w:rsidRPr="000463A0" w:rsidSect="00C71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2B0" w:rsidRDefault="001A22B0" w:rsidP="00815A06">
      <w:pPr>
        <w:spacing w:after="0" w:line="240" w:lineRule="auto"/>
      </w:pPr>
      <w:r>
        <w:separator/>
      </w:r>
    </w:p>
  </w:endnote>
  <w:endnote w:type="continuationSeparator" w:id="0">
    <w:p w:rsidR="001A22B0" w:rsidRDefault="001A22B0" w:rsidP="0081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2B0" w:rsidRDefault="001A22B0" w:rsidP="00815A06">
      <w:pPr>
        <w:spacing w:after="0" w:line="240" w:lineRule="auto"/>
      </w:pPr>
      <w:r>
        <w:separator/>
      </w:r>
    </w:p>
  </w:footnote>
  <w:footnote w:type="continuationSeparator" w:id="0">
    <w:p w:rsidR="001A22B0" w:rsidRDefault="001A22B0" w:rsidP="00815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749B"/>
    <w:multiLevelType w:val="hybridMultilevel"/>
    <w:tmpl w:val="32A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D6EB4"/>
    <w:multiLevelType w:val="hybridMultilevel"/>
    <w:tmpl w:val="186C3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A7C2B"/>
    <w:multiLevelType w:val="multilevel"/>
    <w:tmpl w:val="B8EC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C0121"/>
    <w:multiLevelType w:val="hybridMultilevel"/>
    <w:tmpl w:val="AA98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976DC"/>
    <w:multiLevelType w:val="hybridMultilevel"/>
    <w:tmpl w:val="48C2CB20"/>
    <w:lvl w:ilvl="0" w:tplc="8C307620">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10DB6"/>
    <w:multiLevelType w:val="hybridMultilevel"/>
    <w:tmpl w:val="613A6D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5302E"/>
    <w:multiLevelType w:val="hybridMultilevel"/>
    <w:tmpl w:val="F466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3F"/>
    <w:rsid w:val="000033D7"/>
    <w:rsid w:val="00005125"/>
    <w:rsid w:val="00005846"/>
    <w:rsid w:val="00015245"/>
    <w:rsid w:val="00015462"/>
    <w:rsid w:val="00021BFC"/>
    <w:rsid w:val="00023F99"/>
    <w:rsid w:val="000310DB"/>
    <w:rsid w:val="000340C3"/>
    <w:rsid w:val="0003657D"/>
    <w:rsid w:val="000375EC"/>
    <w:rsid w:val="00037A27"/>
    <w:rsid w:val="00045AA3"/>
    <w:rsid w:val="00045C9F"/>
    <w:rsid w:val="000463A0"/>
    <w:rsid w:val="000472D6"/>
    <w:rsid w:val="00056129"/>
    <w:rsid w:val="00056578"/>
    <w:rsid w:val="00056B9D"/>
    <w:rsid w:val="00060AA6"/>
    <w:rsid w:val="0006387C"/>
    <w:rsid w:val="00064ECE"/>
    <w:rsid w:val="000658A1"/>
    <w:rsid w:val="00065BAA"/>
    <w:rsid w:val="0007332E"/>
    <w:rsid w:val="0007521F"/>
    <w:rsid w:val="000A4549"/>
    <w:rsid w:val="000B0076"/>
    <w:rsid w:val="000B35B3"/>
    <w:rsid w:val="000B3E3A"/>
    <w:rsid w:val="000C16A2"/>
    <w:rsid w:val="000C4AA8"/>
    <w:rsid w:val="000C7D04"/>
    <w:rsid w:val="000E384C"/>
    <w:rsid w:val="000E525B"/>
    <w:rsid w:val="00102DE0"/>
    <w:rsid w:val="001061D0"/>
    <w:rsid w:val="001107AD"/>
    <w:rsid w:val="00110B88"/>
    <w:rsid w:val="001139D1"/>
    <w:rsid w:val="00113B0F"/>
    <w:rsid w:val="00116C9D"/>
    <w:rsid w:val="00125D70"/>
    <w:rsid w:val="00126C08"/>
    <w:rsid w:val="00132336"/>
    <w:rsid w:val="00134B49"/>
    <w:rsid w:val="00141EA5"/>
    <w:rsid w:val="00143D6F"/>
    <w:rsid w:val="00146DCB"/>
    <w:rsid w:val="001470B4"/>
    <w:rsid w:val="0015622B"/>
    <w:rsid w:val="0016602E"/>
    <w:rsid w:val="00174836"/>
    <w:rsid w:val="00181089"/>
    <w:rsid w:val="001829F3"/>
    <w:rsid w:val="00184809"/>
    <w:rsid w:val="001876FE"/>
    <w:rsid w:val="00192DCF"/>
    <w:rsid w:val="001A134F"/>
    <w:rsid w:val="001A22B0"/>
    <w:rsid w:val="001A3B40"/>
    <w:rsid w:val="001A71E1"/>
    <w:rsid w:val="001B31A4"/>
    <w:rsid w:val="001B4A6F"/>
    <w:rsid w:val="001D0BB1"/>
    <w:rsid w:val="001D0BC3"/>
    <w:rsid w:val="001E48F8"/>
    <w:rsid w:val="001E5A5F"/>
    <w:rsid w:val="001E63EC"/>
    <w:rsid w:val="001F3D99"/>
    <w:rsid w:val="002049B0"/>
    <w:rsid w:val="00206ABA"/>
    <w:rsid w:val="00212DBB"/>
    <w:rsid w:val="00215C57"/>
    <w:rsid w:val="00224CA5"/>
    <w:rsid w:val="00225A10"/>
    <w:rsid w:val="00241DF1"/>
    <w:rsid w:val="002652B8"/>
    <w:rsid w:val="00265908"/>
    <w:rsid w:val="002742D6"/>
    <w:rsid w:val="00274A15"/>
    <w:rsid w:val="0028037B"/>
    <w:rsid w:val="00283F8F"/>
    <w:rsid w:val="00285F80"/>
    <w:rsid w:val="00290D5F"/>
    <w:rsid w:val="002B2F16"/>
    <w:rsid w:val="002B350D"/>
    <w:rsid w:val="002B3FB4"/>
    <w:rsid w:val="002C1879"/>
    <w:rsid w:val="002C2A57"/>
    <w:rsid w:val="002C2F7A"/>
    <w:rsid w:val="002C31CA"/>
    <w:rsid w:val="002C7759"/>
    <w:rsid w:val="002C7986"/>
    <w:rsid w:val="002C7FB0"/>
    <w:rsid w:val="002D60A7"/>
    <w:rsid w:val="002D7D6B"/>
    <w:rsid w:val="002E728B"/>
    <w:rsid w:val="002F0AB5"/>
    <w:rsid w:val="002F2BA9"/>
    <w:rsid w:val="003030E7"/>
    <w:rsid w:val="003038E6"/>
    <w:rsid w:val="00307EB4"/>
    <w:rsid w:val="0031237F"/>
    <w:rsid w:val="00317416"/>
    <w:rsid w:val="003239AA"/>
    <w:rsid w:val="003379D1"/>
    <w:rsid w:val="003437F2"/>
    <w:rsid w:val="00346446"/>
    <w:rsid w:val="00350B98"/>
    <w:rsid w:val="00355807"/>
    <w:rsid w:val="00356D95"/>
    <w:rsid w:val="00375AF2"/>
    <w:rsid w:val="0037769E"/>
    <w:rsid w:val="00383EF5"/>
    <w:rsid w:val="00391185"/>
    <w:rsid w:val="0039680E"/>
    <w:rsid w:val="003B040B"/>
    <w:rsid w:val="003B0532"/>
    <w:rsid w:val="003B136B"/>
    <w:rsid w:val="003B2646"/>
    <w:rsid w:val="003C28E1"/>
    <w:rsid w:val="003D08A1"/>
    <w:rsid w:val="003E7BD0"/>
    <w:rsid w:val="003F1A3D"/>
    <w:rsid w:val="003F5A3A"/>
    <w:rsid w:val="0040379D"/>
    <w:rsid w:val="00411202"/>
    <w:rsid w:val="0042594D"/>
    <w:rsid w:val="00430376"/>
    <w:rsid w:val="004420B1"/>
    <w:rsid w:val="00445E6F"/>
    <w:rsid w:val="00453435"/>
    <w:rsid w:val="00453806"/>
    <w:rsid w:val="00462FA2"/>
    <w:rsid w:val="00466C67"/>
    <w:rsid w:val="004712C2"/>
    <w:rsid w:val="004727F7"/>
    <w:rsid w:val="00474B5F"/>
    <w:rsid w:val="0047569E"/>
    <w:rsid w:val="00487CDE"/>
    <w:rsid w:val="004B0CF2"/>
    <w:rsid w:val="004B4579"/>
    <w:rsid w:val="004D0AFC"/>
    <w:rsid w:val="004D19C1"/>
    <w:rsid w:val="004D4D8D"/>
    <w:rsid w:val="004F3CBC"/>
    <w:rsid w:val="004F453E"/>
    <w:rsid w:val="005146F7"/>
    <w:rsid w:val="00524B7D"/>
    <w:rsid w:val="005276DA"/>
    <w:rsid w:val="00530D27"/>
    <w:rsid w:val="005347C9"/>
    <w:rsid w:val="00536849"/>
    <w:rsid w:val="00540B31"/>
    <w:rsid w:val="005415E7"/>
    <w:rsid w:val="005446E1"/>
    <w:rsid w:val="0054597F"/>
    <w:rsid w:val="005462F6"/>
    <w:rsid w:val="005515CB"/>
    <w:rsid w:val="0055286C"/>
    <w:rsid w:val="005539C9"/>
    <w:rsid w:val="00555797"/>
    <w:rsid w:val="00562F49"/>
    <w:rsid w:val="00566371"/>
    <w:rsid w:val="005755CF"/>
    <w:rsid w:val="00577861"/>
    <w:rsid w:val="005839B0"/>
    <w:rsid w:val="00590203"/>
    <w:rsid w:val="00590E01"/>
    <w:rsid w:val="005962AD"/>
    <w:rsid w:val="0059679A"/>
    <w:rsid w:val="00597EB5"/>
    <w:rsid w:val="005B288B"/>
    <w:rsid w:val="005C723A"/>
    <w:rsid w:val="005D2D9A"/>
    <w:rsid w:val="005D7DC6"/>
    <w:rsid w:val="005E30E2"/>
    <w:rsid w:val="005E3AEE"/>
    <w:rsid w:val="005E430F"/>
    <w:rsid w:val="005F380F"/>
    <w:rsid w:val="005F540A"/>
    <w:rsid w:val="005F7AC6"/>
    <w:rsid w:val="00606AEA"/>
    <w:rsid w:val="00610905"/>
    <w:rsid w:val="00614134"/>
    <w:rsid w:val="00616CBA"/>
    <w:rsid w:val="0062516B"/>
    <w:rsid w:val="006403E7"/>
    <w:rsid w:val="00647323"/>
    <w:rsid w:val="00650D92"/>
    <w:rsid w:val="0065355C"/>
    <w:rsid w:val="00660B2E"/>
    <w:rsid w:val="006761C6"/>
    <w:rsid w:val="00676402"/>
    <w:rsid w:val="00677707"/>
    <w:rsid w:val="00681DE7"/>
    <w:rsid w:val="006837D3"/>
    <w:rsid w:val="006844C9"/>
    <w:rsid w:val="00693ACC"/>
    <w:rsid w:val="00695A84"/>
    <w:rsid w:val="006A41D2"/>
    <w:rsid w:val="006A5D70"/>
    <w:rsid w:val="006B07EB"/>
    <w:rsid w:val="006B32D5"/>
    <w:rsid w:val="006B5564"/>
    <w:rsid w:val="006C02F8"/>
    <w:rsid w:val="006C3D3E"/>
    <w:rsid w:val="006D031E"/>
    <w:rsid w:val="006D3661"/>
    <w:rsid w:val="006E2893"/>
    <w:rsid w:val="0070111E"/>
    <w:rsid w:val="007117BE"/>
    <w:rsid w:val="007143EC"/>
    <w:rsid w:val="00716602"/>
    <w:rsid w:val="00721034"/>
    <w:rsid w:val="00727F5C"/>
    <w:rsid w:val="00741EF2"/>
    <w:rsid w:val="00755D2A"/>
    <w:rsid w:val="007578BD"/>
    <w:rsid w:val="00760756"/>
    <w:rsid w:val="00767AAA"/>
    <w:rsid w:val="00770FBE"/>
    <w:rsid w:val="00775639"/>
    <w:rsid w:val="00775DBD"/>
    <w:rsid w:val="0078594A"/>
    <w:rsid w:val="007B0C3A"/>
    <w:rsid w:val="007B3E87"/>
    <w:rsid w:val="007B7D85"/>
    <w:rsid w:val="007C1602"/>
    <w:rsid w:val="007C3DC2"/>
    <w:rsid w:val="007D0A86"/>
    <w:rsid w:val="007D4A26"/>
    <w:rsid w:val="007E4762"/>
    <w:rsid w:val="007F04D5"/>
    <w:rsid w:val="007F4CBC"/>
    <w:rsid w:val="00810F9C"/>
    <w:rsid w:val="00815A06"/>
    <w:rsid w:val="008243CB"/>
    <w:rsid w:val="0082514C"/>
    <w:rsid w:val="00827D76"/>
    <w:rsid w:val="00833DAF"/>
    <w:rsid w:val="00834DA2"/>
    <w:rsid w:val="00845300"/>
    <w:rsid w:val="00850812"/>
    <w:rsid w:val="00864E80"/>
    <w:rsid w:val="00866424"/>
    <w:rsid w:val="00873176"/>
    <w:rsid w:val="00876055"/>
    <w:rsid w:val="0089380F"/>
    <w:rsid w:val="0089525B"/>
    <w:rsid w:val="008B623D"/>
    <w:rsid w:val="008B7290"/>
    <w:rsid w:val="008C0394"/>
    <w:rsid w:val="008C0AF7"/>
    <w:rsid w:val="008C1A52"/>
    <w:rsid w:val="008C4CA1"/>
    <w:rsid w:val="008C513F"/>
    <w:rsid w:val="008D1FBE"/>
    <w:rsid w:val="008D236E"/>
    <w:rsid w:val="008D2414"/>
    <w:rsid w:val="008E1D14"/>
    <w:rsid w:val="008E23D8"/>
    <w:rsid w:val="008E3F7A"/>
    <w:rsid w:val="008E7D85"/>
    <w:rsid w:val="0090197B"/>
    <w:rsid w:val="00907E59"/>
    <w:rsid w:val="00914E3A"/>
    <w:rsid w:val="00915021"/>
    <w:rsid w:val="00921445"/>
    <w:rsid w:val="0092453C"/>
    <w:rsid w:val="00926C6E"/>
    <w:rsid w:val="009435EB"/>
    <w:rsid w:val="00946E19"/>
    <w:rsid w:val="00950F22"/>
    <w:rsid w:val="009519CC"/>
    <w:rsid w:val="0096049C"/>
    <w:rsid w:val="009745EB"/>
    <w:rsid w:val="00983CD4"/>
    <w:rsid w:val="00985DF8"/>
    <w:rsid w:val="00987C8E"/>
    <w:rsid w:val="009928BA"/>
    <w:rsid w:val="009A28D0"/>
    <w:rsid w:val="009B4CE1"/>
    <w:rsid w:val="009B5A01"/>
    <w:rsid w:val="009C0D0B"/>
    <w:rsid w:val="009C3BD7"/>
    <w:rsid w:val="009C7AFC"/>
    <w:rsid w:val="009D2644"/>
    <w:rsid w:val="009E21FB"/>
    <w:rsid w:val="009E338A"/>
    <w:rsid w:val="009E4B74"/>
    <w:rsid w:val="009E4FC3"/>
    <w:rsid w:val="009F0538"/>
    <w:rsid w:val="009F1A85"/>
    <w:rsid w:val="00A12DBD"/>
    <w:rsid w:val="00A174C4"/>
    <w:rsid w:val="00A26E6F"/>
    <w:rsid w:val="00A30820"/>
    <w:rsid w:val="00A32C4C"/>
    <w:rsid w:val="00A34FDE"/>
    <w:rsid w:val="00A411AC"/>
    <w:rsid w:val="00A4353F"/>
    <w:rsid w:val="00A5077E"/>
    <w:rsid w:val="00A53CE2"/>
    <w:rsid w:val="00A6343B"/>
    <w:rsid w:val="00A71D39"/>
    <w:rsid w:val="00A72622"/>
    <w:rsid w:val="00A80DF0"/>
    <w:rsid w:val="00A81920"/>
    <w:rsid w:val="00A81E86"/>
    <w:rsid w:val="00A81E8D"/>
    <w:rsid w:val="00A82685"/>
    <w:rsid w:val="00A843DE"/>
    <w:rsid w:val="00A940D5"/>
    <w:rsid w:val="00A96B1B"/>
    <w:rsid w:val="00AA1354"/>
    <w:rsid w:val="00AA5D95"/>
    <w:rsid w:val="00AA7DE0"/>
    <w:rsid w:val="00AB32D2"/>
    <w:rsid w:val="00AB3F63"/>
    <w:rsid w:val="00AC79C5"/>
    <w:rsid w:val="00AD27C3"/>
    <w:rsid w:val="00AD5556"/>
    <w:rsid w:val="00AD5D80"/>
    <w:rsid w:val="00AE41DF"/>
    <w:rsid w:val="00AF2AE3"/>
    <w:rsid w:val="00AF4956"/>
    <w:rsid w:val="00B022B0"/>
    <w:rsid w:val="00B06AE6"/>
    <w:rsid w:val="00B20624"/>
    <w:rsid w:val="00B219CA"/>
    <w:rsid w:val="00B316AD"/>
    <w:rsid w:val="00B34E6C"/>
    <w:rsid w:val="00B40BB6"/>
    <w:rsid w:val="00B43145"/>
    <w:rsid w:val="00B436B6"/>
    <w:rsid w:val="00B47A21"/>
    <w:rsid w:val="00B50E89"/>
    <w:rsid w:val="00B57A4B"/>
    <w:rsid w:val="00B669C4"/>
    <w:rsid w:val="00B71FD3"/>
    <w:rsid w:val="00B84BA1"/>
    <w:rsid w:val="00B877CC"/>
    <w:rsid w:val="00B971B2"/>
    <w:rsid w:val="00BA3768"/>
    <w:rsid w:val="00BA7116"/>
    <w:rsid w:val="00BB0D8D"/>
    <w:rsid w:val="00BC3CDB"/>
    <w:rsid w:val="00BC7125"/>
    <w:rsid w:val="00BD0D01"/>
    <w:rsid w:val="00BD209C"/>
    <w:rsid w:val="00BD6AF5"/>
    <w:rsid w:val="00BE36A0"/>
    <w:rsid w:val="00BF0D57"/>
    <w:rsid w:val="00BF40C2"/>
    <w:rsid w:val="00C1212E"/>
    <w:rsid w:val="00C20CFD"/>
    <w:rsid w:val="00C24689"/>
    <w:rsid w:val="00C25565"/>
    <w:rsid w:val="00C2642C"/>
    <w:rsid w:val="00C272D4"/>
    <w:rsid w:val="00C32370"/>
    <w:rsid w:val="00C327F7"/>
    <w:rsid w:val="00C33A18"/>
    <w:rsid w:val="00C36F75"/>
    <w:rsid w:val="00C376F8"/>
    <w:rsid w:val="00C40C9A"/>
    <w:rsid w:val="00C44714"/>
    <w:rsid w:val="00C6562D"/>
    <w:rsid w:val="00C67304"/>
    <w:rsid w:val="00C70581"/>
    <w:rsid w:val="00C71714"/>
    <w:rsid w:val="00C738A0"/>
    <w:rsid w:val="00C80741"/>
    <w:rsid w:val="00C86066"/>
    <w:rsid w:val="00C90E2C"/>
    <w:rsid w:val="00C9348A"/>
    <w:rsid w:val="00C934AD"/>
    <w:rsid w:val="00C94E11"/>
    <w:rsid w:val="00CA1184"/>
    <w:rsid w:val="00CA187A"/>
    <w:rsid w:val="00CA53DF"/>
    <w:rsid w:val="00CA57F3"/>
    <w:rsid w:val="00CB50C1"/>
    <w:rsid w:val="00CC37B5"/>
    <w:rsid w:val="00CC3833"/>
    <w:rsid w:val="00CD1D8F"/>
    <w:rsid w:val="00CD4C2B"/>
    <w:rsid w:val="00CD7247"/>
    <w:rsid w:val="00CF11FD"/>
    <w:rsid w:val="00CF1CF6"/>
    <w:rsid w:val="00CF28C4"/>
    <w:rsid w:val="00CF40C2"/>
    <w:rsid w:val="00CF4865"/>
    <w:rsid w:val="00CF6363"/>
    <w:rsid w:val="00D04D6B"/>
    <w:rsid w:val="00D05EF7"/>
    <w:rsid w:val="00D06216"/>
    <w:rsid w:val="00D10B4E"/>
    <w:rsid w:val="00D15FB4"/>
    <w:rsid w:val="00D203BC"/>
    <w:rsid w:val="00D21E6F"/>
    <w:rsid w:val="00D2726E"/>
    <w:rsid w:val="00D301AE"/>
    <w:rsid w:val="00D318ED"/>
    <w:rsid w:val="00D361BF"/>
    <w:rsid w:val="00D43BD7"/>
    <w:rsid w:val="00D52055"/>
    <w:rsid w:val="00D811B3"/>
    <w:rsid w:val="00D837B5"/>
    <w:rsid w:val="00D84D4E"/>
    <w:rsid w:val="00D860CA"/>
    <w:rsid w:val="00D910E5"/>
    <w:rsid w:val="00DA0EB4"/>
    <w:rsid w:val="00DA6E42"/>
    <w:rsid w:val="00DB0495"/>
    <w:rsid w:val="00DB33E6"/>
    <w:rsid w:val="00DB4736"/>
    <w:rsid w:val="00DB723E"/>
    <w:rsid w:val="00DC684A"/>
    <w:rsid w:val="00DC73AF"/>
    <w:rsid w:val="00DD40F1"/>
    <w:rsid w:val="00DD49E1"/>
    <w:rsid w:val="00DD6C7C"/>
    <w:rsid w:val="00DE19CF"/>
    <w:rsid w:val="00DE44CF"/>
    <w:rsid w:val="00DF0446"/>
    <w:rsid w:val="00DF1835"/>
    <w:rsid w:val="00DF24ED"/>
    <w:rsid w:val="00DF2B97"/>
    <w:rsid w:val="00DF4DCA"/>
    <w:rsid w:val="00DF50EA"/>
    <w:rsid w:val="00E02CB7"/>
    <w:rsid w:val="00E05287"/>
    <w:rsid w:val="00E21761"/>
    <w:rsid w:val="00E22FAB"/>
    <w:rsid w:val="00E30174"/>
    <w:rsid w:val="00E358BF"/>
    <w:rsid w:val="00E362BD"/>
    <w:rsid w:val="00E43783"/>
    <w:rsid w:val="00E43CC5"/>
    <w:rsid w:val="00E50D67"/>
    <w:rsid w:val="00E51A17"/>
    <w:rsid w:val="00E563B9"/>
    <w:rsid w:val="00E60DA8"/>
    <w:rsid w:val="00E635D9"/>
    <w:rsid w:val="00E639AF"/>
    <w:rsid w:val="00E718C8"/>
    <w:rsid w:val="00E71BF6"/>
    <w:rsid w:val="00E80FAF"/>
    <w:rsid w:val="00E847D2"/>
    <w:rsid w:val="00E875B4"/>
    <w:rsid w:val="00E9344E"/>
    <w:rsid w:val="00EA2912"/>
    <w:rsid w:val="00EA5C01"/>
    <w:rsid w:val="00EB6D96"/>
    <w:rsid w:val="00EC1C79"/>
    <w:rsid w:val="00EC1DCD"/>
    <w:rsid w:val="00EC429F"/>
    <w:rsid w:val="00ED1AA2"/>
    <w:rsid w:val="00ED28EB"/>
    <w:rsid w:val="00EE56D3"/>
    <w:rsid w:val="00EE65FB"/>
    <w:rsid w:val="00EE6973"/>
    <w:rsid w:val="00EE6A59"/>
    <w:rsid w:val="00EE797A"/>
    <w:rsid w:val="00EF0F26"/>
    <w:rsid w:val="00EF1BFC"/>
    <w:rsid w:val="00EF21D4"/>
    <w:rsid w:val="00EF2A30"/>
    <w:rsid w:val="00F00E55"/>
    <w:rsid w:val="00F04405"/>
    <w:rsid w:val="00F0685B"/>
    <w:rsid w:val="00F06E01"/>
    <w:rsid w:val="00F077C3"/>
    <w:rsid w:val="00F12901"/>
    <w:rsid w:val="00F24429"/>
    <w:rsid w:val="00F33ADC"/>
    <w:rsid w:val="00F33EC5"/>
    <w:rsid w:val="00F40FF0"/>
    <w:rsid w:val="00F55EFE"/>
    <w:rsid w:val="00F61C63"/>
    <w:rsid w:val="00F65E73"/>
    <w:rsid w:val="00F70A0C"/>
    <w:rsid w:val="00F77462"/>
    <w:rsid w:val="00F77BAC"/>
    <w:rsid w:val="00F80159"/>
    <w:rsid w:val="00F9047C"/>
    <w:rsid w:val="00F97994"/>
    <w:rsid w:val="00FA1A99"/>
    <w:rsid w:val="00FA1F4B"/>
    <w:rsid w:val="00FA2CA9"/>
    <w:rsid w:val="00FA4045"/>
    <w:rsid w:val="00FB399F"/>
    <w:rsid w:val="00FD0C1E"/>
    <w:rsid w:val="00FD2E5B"/>
    <w:rsid w:val="00FF0458"/>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E5AED"/>
  <w15:chartTrackingRefBased/>
  <w15:docId w15:val="{AC3E03E0-1463-47DA-8A19-CEB40454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69E"/>
    <w:pPr>
      <w:spacing w:after="0" w:line="240" w:lineRule="auto"/>
    </w:pPr>
  </w:style>
  <w:style w:type="character" w:styleId="Hyperlink">
    <w:name w:val="Hyperlink"/>
    <w:basedOn w:val="DefaultParagraphFont"/>
    <w:uiPriority w:val="99"/>
    <w:unhideWhenUsed/>
    <w:rsid w:val="009E4B74"/>
    <w:rPr>
      <w:color w:val="0563C1" w:themeColor="hyperlink"/>
      <w:u w:val="single"/>
    </w:rPr>
  </w:style>
  <w:style w:type="character" w:styleId="UnresolvedMention">
    <w:name w:val="Unresolved Mention"/>
    <w:basedOn w:val="DefaultParagraphFont"/>
    <w:uiPriority w:val="99"/>
    <w:semiHidden/>
    <w:unhideWhenUsed/>
    <w:rsid w:val="009E4B74"/>
    <w:rPr>
      <w:color w:val="605E5C"/>
      <w:shd w:val="clear" w:color="auto" w:fill="E1DFDD"/>
    </w:rPr>
  </w:style>
  <w:style w:type="paragraph" w:styleId="BalloonText">
    <w:name w:val="Balloon Text"/>
    <w:basedOn w:val="Normal"/>
    <w:link w:val="BalloonTextChar"/>
    <w:uiPriority w:val="99"/>
    <w:semiHidden/>
    <w:unhideWhenUsed/>
    <w:rsid w:val="0000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125"/>
    <w:rPr>
      <w:rFonts w:ascii="Segoe UI" w:hAnsi="Segoe UI" w:cs="Segoe UI"/>
      <w:sz w:val="18"/>
      <w:szCs w:val="18"/>
    </w:rPr>
  </w:style>
  <w:style w:type="paragraph" w:customStyle="1" w:styleId="k3ksmc">
    <w:name w:val="k3ksmc"/>
    <w:basedOn w:val="Normal"/>
    <w:rsid w:val="003437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7F2"/>
    <w:rPr>
      <w:b/>
      <w:bCs/>
    </w:rPr>
  </w:style>
  <w:style w:type="character" w:customStyle="1" w:styleId="uv3um">
    <w:name w:val="uv3um"/>
    <w:basedOn w:val="DefaultParagraphFont"/>
    <w:rsid w:val="003437F2"/>
  </w:style>
  <w:style w:type="paragraph" w:styleId="ListParagraph">
    <w:name w:val="List Paragraph"/>
    <w:basedOn w:val="Normal"/>
    <w:uiPriority w:val="34"/>
    <w:qFormat/>
    <w:rsid w:val="00A26E6F"/>
    <w:pPr>
      <w:ind w:left="720"/>
      <w:contextualSpacing/>
    </w:pPr>
  </w:style>
  <w:style w:type="paragraph" w:styleId="Header">
    <w:name w:val="header"/>
    <w:basedOn w:val="Normal"/>
    <w:link w:val="HeaderChar"/>
    <w:uiPriority w:val="99"/>
    <w:unhideWhenUsed/>
    <w:rsid w:val="0081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A06"/>
  </w:style>
  <w:style w:type="paragraph" w:styleId="Footer">
    <w:name w:val="footer"/>
    <w:basedOn w:val="Normal"/>
    <w:link w:val="FooterChar"/>
    <w:uiPriority w:val="99"/>
    <w:unhideWhenUsed/>
    <w:rsid w:val="0081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0189">
      <w:bodyDiv w:val="1"/>
      <w:marLeft w:val="0"/>
      <w:marRight w:val="0"/>
      <w:marTop w:val="0"/>
      <w:marBottom w:val="0"/>
      <w:divBdr>
        <w:top w:val="none" w:sz="0" w:space="0" w:color="auto"/>
        <w:left w:val="none" w:sz="0" w:space="0" w:color="auto"/>
        <w:bottom w:val="none" w:sz="0" w:space="0" w:color="auto"/>
        <w:right w:val="none" w:sz="0" w:space="0" w:color="auto"/>
      </w:divBdr>
      <w:divsChild>
        <w:div w:id="578294709">
          <w:marLeft w:val="0"/>
          <w:marRight w:val="0"/>
          <w:marTop w:val="0"/>
          <w:marBottom w:val="0"/>
          <w:divBdr>
            <w:top w:val="none" w:sz="0" w:space="0" w:color="auto"/>
            <w:left w:val="none" w:sz="0" w:space="0" w:color="auto"/>
            <w:bottom w:val="none" w:sz="0" w:space="0" w:color="auto"/>
            <w:right w:val="none" w:sz="0" w:space="0" w:color="auto"/>
          </w:divBdr>
          <w:divsChild>
            <w:div w:id="1864131071">
              <w:marLeft w:val="-420"/>
              <w:marRight w:val="0"/>
              <w:marTop w:val="0"/>
              <w:marBottom w:val="0"/>
              <w:divBdr>
                <w:top w:val="none" w:sz="0" w:space="0" w:color="auto"/>
                <w:left w:val="none" w:sz="0" w:space="0" w:color="auto"/>
                <w:bottom w:val="none" w:sz="0" w:space="0" w:color="auto"/>
                <w:right w:val="none" w:sz="0" w:space="0" w:color="auto"/>
              </w:divBdr>
              <w:divsChild>
                <w:div w:id="606698894">
                  <w:marLeft w:val="0"/>
                  <w:marRight w:val="0"/>
                  <w:marTop w:val="0"/>
                  <w:marBottom w:val="0"/>
                  <w:divBdr>
                    <w:top w:val="none" w:sz="0" w:space="0" w:color="auto"/>
                    <w:left w:val="none" w:sz="0" w:space="0" w:color="auto"/>
                    <w:bottom w:val="none" w:sz="0" w:space="0" w:color="auto"/>
                    <w:right w:val="none" w:sz="0" w:space="0" w:color="auto"/>
                  </w:divBdr>
                  <w:divsChild>
                    <w:div w:id="390617739">
                      <w:marLeft w:val="0"/>
                      <w:marRight w:val="0"/>
                      <w:marTop w:val="0"/>
                      <w:marBottom w:val="0"/>
                      <w:divBdr>
                        <w:top w:val="none" w:sz="0" w:space="0" w:color="auto"/>
                        <w:left w:val="none" w:sz="0" w:space="0" w:color="auto"/>
                        <w:bottom w:val="none" w:sz="0" w:space="0" w:color="auto"/>
                        <w:right w:val="none" w:sz="0" w:space="0" w:color="auto"/>
                      </w:divBdr>
                      <w:divsChild>
                        <w:div w:id="1395547176">
                          <w:marLeft w:val="0"/>
                          <w:marRight w:val="0"/>
                          <w:marTop w:val="0"/>
                          <w:marBottom w:val="0"/>
                          <w:divBdr>
                            <w:top w:val="none" w:sz="0" w:space="0" w:color="auto"/>
                            <w:left w:val="none" w:sz="0" w:space="0" w:color="auto"/>
                            <w:bottom w:val="none" w:sz="0" w:space="0" w:color="auto"/>
                            <w:right w:val="none" w:sz="0" w:space="0" w:color="auto"/>
                          </w:divBdr>
                        </w:div>
                        <w:div w:id="15203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862929">
      <w:bodyDiv w:val="1"/>
      <w:marLeft w:val="0"/>
      <w:marRight w:val="0"/>
      <w:marTop w:val="0"/>
      <w:marBottom w:val="0"/>
      <w:divBdr>
        <w:top w:val="none" w:sz="0" w:space="0" w:color="auto"/>
        <w:left w:val="none" w:sz="0" w:space="0" w:color="auto"/>
        <w:bottom w:val="none" w:sz="0" w:space="0" w:color="auto"/>
        <w:right w:val="none" w:sz="0" w:space="0" w:color="auto"/>
      </w:divBdr>
      <w:divsChild>
        <w:div w:id="17539640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6.png"/><Relationship Id="rId26"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image" Target="media/image9.svg"/><Relationship Id="rId7" Type="http://schemas.openxmlformats.org/officeDocument/2006/relationships/endnotes" Target="endnotes.xml"/><Relationship Id="rId12" Type="http://schemas.openxmlformats.org/officeDocument/2006/relationships/image" Target="media/image5.svg"/><Relationship Id="rId17" Type="http://schemas.microsoft.com/office/2007/relationships/diagramDrawing" Target="diagrams/drawing1.xml"/><Relationship Id="rId25"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2.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Layout" Target="diagrams/layout2.xml"/><Relationship Id="rId28"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image" Target="media/image7.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diagramData" Target="diagrams/data2.xml"/><Relationship Id="rId27"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5DE692-1529-4115-93B1-BC8DDE2B1BBE}" type="doc">
      <dgm:prSet loTypeId="urn:microsoft.com/office/officeart/2005/8/layout/vList5" loCatId="list" qsTypeId="urn:microsoft.com/office/officeart/2005/8/quickstyle/3d5" qsCatId="3D" csTypeId="urn:microsoft.com/office/officeart/2005/8/colors/accent1_2" csCatId="accent1" phldr="1"/>
      <dgm:spPr/>
      <dgm:t>
        <a:bodyPr/>
        <a:lstStyle/>
        <a:p>
          <a:endParaRPr lang="en-US"/>
        </a:p>
      </dgm:t>
    </dgm:pt>
    <dgm:pt modelId="{F23275FC-14F2-42B7-863B-50B3E6F32F86}">
      <dgm:prSet phldrT="[Text]" custT="1"/>
      <dgm:spPr>
        <a:solidFill>
          <a:schemeClr val="tx1"/>
        </a:solidFill>
      </dgm:spPr>
      <dgm:t>
        <a:bodyPr/>
        <a:lstStyle/>
        <a:p>
          <a:r>
            <a:rPr lang="en-US" sz="1400" b="1" i="1"/>
            <a:t>Romans 5:3</a:t>
          </a:r>
        </a:p>
        <a:p>
          <a:r>
            <a:rPr lang="en-US" sz="1400" b="1" i="1"/>
            <a:t>(AMP)</a:t>
          </a:r>
        </a:p>
      </dgm:t>
    </dgm:pt>
    <dgm:pt modelId="{64475C67-67CE-4A44-9C69-7E66A47ECC0D}" type="parTrans" cxnId="{823A9796-C2C8-4916-B1CF-D034A651040F}">
      <dgm:prSet/>
      <dgm:spPr/>
      <dgm:t>
        <a:bodyPr/>
        <a:lstStyle/>
        <a:p>
          <a:endParaRPr lang="en-US"/>
        </a:p>
      </dgm:t>
    </dgm:pt>
    <dgm:pt modelId="{A7A84C56-3F41-404F-BE7B-78322C453740}" type="sibTrans" cxnId="{823A9796-C2C8-4916-B1CF-D034A651040F}">
      <dgm:prSet/>
      <dgm:spPr/>
      <dgm:t>
        <a:bodyPr/>
        <a:lstStyle/>
        <a:p>
          <a:endParaRPr lang="en-US"/>
        </a:p>
      </dgm:t>
    </dgm:pt>
    <dgm:pt modelId="{24C574E6-1691-4DBF-AEC8-3E0FB64558D0}">
      <dgm:prSet phldrT="[Text]" custT="1"/>
      <dgm:spPr>
        <a:solidFill>
          <a:srgbClr val="00B050">
            <a:alpha val="90000"/>
          </a:srgbClr>
        </a:solidFill>
        <a:ln>
          <a:solidFill>
            <a:schemeClr val="tx1"/>
          </a:solidFill>
        </a:ln>
      </dgm:spPr>
      <dgm:t>
        <a:bodyPr/>
        <a:lstStyle/>
        <a:p>
          <a:r>
            <a:rPr lang="en-US" sz="1200">
              <a:solidFill>
                <a:schemeClr val="bg1"/>
              </a:solidFill>
            </a:rPr>
            <a:t>"And not only this, but {with joy} let us exult in our sufferings and rejoice in our hardships, knowing that hardship (distress, pressure, trouble) produces patient endurance;"</a:t>
          </a:r>
        </a:p>
      </dgm:t>
    </dgm:pt>
    <dgm:pt modelId="{B1A85CF0-716A-4A7E-9E84-8D24D8D11AD5}" type="parTrans" cxnId="{D202D3FC-CCE2-40B9-B79B-B37DEFA6ED06}">
      <dgm:prSet/>
      <dgm:spPr/>
      <dgm:t>
        <a:bodyPr/>
        <a:lstStyle/>
        <a:p>
          <a:endParaRPr lang="en-US"/>
        </a:p>
      </dgm:t>
    </dgm:pt>
    <dgm:pt modelId="{E8975EBE-CE67-4ED3-BF51-1C08055D0EA7}" type="sibTrans" cxnId="{D202D3FC-CCE2-40B9-B79B-B37DEFA6ED06}">
      <dgm:prSet/>
      <dgm:spPr/>
      <dgm:t>
        <a:bodyPr/>
        <a:lstStyle/>
        <a:p>
          <a:endParaRPr lang="en-US"/>
        </a:p>
      </dgm:t>
    </dgm:pt>
    <dgm:pt modelId="{EC4B17EC-7A8B-4787-A5E6-F8FF56D5F681}">
      <dgm:prSet phldrT="[Text]" custT="1"/>
      <dgm:spPr>
        <a:solidFill>
          <a:schemeClr val="tx1"/>
        </a:solidFill>
      </dgm:spPr>
      <dgm:t>
        <a:bodyPr/>
        <a:lstStyle/>
        <a:p>
          <a:r>
            <a:rPr lang="en-US" sz="1400" b="1" i="1"/>
            <a:t>Lamentations 3:25-26</a:t>
          </a:r>
        </a:p>
        <a:p>
          <a:r>
            <a:rPr lang="en-US" sz="1400" b="1" i="1"/>
            <a:t>(NIN)</a:t>
          </a:r>
        </a:p>
      </dgm:t>
    </dgm:pt>
    <dgm:pt modelId="{30DAA25D-04F4-4DCF-9CC0-9D0DD183A914}" type="parTrans" cxnId="{1C7CC172-93E6-42AF-A384-C72D9768CF01}">
      <dgm:prSet/>
      <dgm:spPr/>
      <dgm:t>
        <a:bodyPr/>
        <a:lstStyle/>
        <a:p>
          <a:endParaRPr lang="en-US"/>
        </a:p>
      </dgm:t>
    </dgm:pt>
    <dgm:pt modelId="{08094484-00B7-494B-B2B0-4C384AEB8751}" type="sibTrans" cxnId="{1C7CC172-93E6-42AF-A384-C72D9768CF01}">
      <dgm:prSet/>
      <dgm:spPr/>
      <dgm:t>
        <a:bodyPr/>
        <a:lstStyle/>
        <a:p>
          <a:endParaRPr lang="en-US"/>
        </a:p>
      </dgm:t>
    </dgm:pt>
    <dgm:pt modelId="{A289F0EB-4696-41A5-ADE4-A9C4D4D42EC7}">
      <dgm:prSet phldrT="[Text]" custT="1"/>
      <dgm:spPr>
        <a:solidFill>
          <a:srgbClr val="00B050">
            <a:alpha val="90000"/>
          </a:srgbClr>
        </a:solidFill>
        <a:ln>
          <a:solidFill>
            <a:schemeClr val="tx1"/>
          </a:solidFill>
        </a:ln>
      </dgm:spPr>
      <dgm:t>
        <a:bodyPr/>
        <a:lstStyle/>
        <a:p>
          <a:r>
            <a:rPr lang="en-US" sz="1200">
              <a:solidFill>
                <a:schemeClr val="bg1"/>
              </a:solidFill>
            </a:rPr>
            <a:t>"The Lord is good to those whose hope is in him, to the one who seeks him; it is good to wait quietly for the salvationon of the Lord". </a:t>
          </a:r>
        </a:p>
      </dgm:t>
    </dgm:pt>
    <dgm:pt modelId="{3E9AC1A8-D6F4-4098-BA13-0AE4B610856F}" type="sibTrans" cxnId="{47C3C08B-F7D1-4A53-986E-792C36262229}">
      <dgm:prSet/>
      <dgm:spPr/>
      <dgm:t>
        <a:bodyPr/>
        <a:lstStyle/>
        <a:p>
          <a:endParaRPr lang="en-US"/>
        </a:p>
      </dgm:t>
    </dgm:pt>
    <dgm:pt modelId="{FD21C57F-1165-450B-ACF9-35876F9F84D4}" type="parTrans" cxnId="{47C3C08B-F7D1-4A53-986E-792C36262229}">
      <dgm:prSet/>
      <dgm:spPr/>
      <dgm:t>
        <a:bodyPr/>
        <a:lstStyle/>
        <a:p>
          <a:endParaRPr lang="en-US"/>
        </a:p>
      </dgm:t>
    </dgm:pt>
    <dgm:pt modelId="{12C455AD-B472-4AD7-B07D-2DAD3F5EACD2}" type="pres">
      <dgm:prSet presAssocID="{0C5DE692-1529-4115-93B1-BC8DDE2B1BBE}" presName="Name0" presStyleCnt="0">
        <dgm:presLayoutVars>
          <dgm:dir/>
          <dgm:animLvl val="lvl"/>
          <dgm:resizeHandles val="exact"/>
        </dgm:presLayoutVars>
      </dgm:prSet>
      <dgm:spPr/>
    </dgm:pt>
    <dgm:pt modelId="{A5207DAE-83CF-4EE0-9350-0C033B92FF28}" type="pres">
      <dgm:prSet presAssocID="{F23275FC-14F2-42B7-863B-50B3E6F32F86}" presName="linNode" presStyleCnt="0"/>
      <dgm:spPr/>
    </dgm:pt>
    <dgm:pt modelId="{E6B11B80-9E20-4F30-BFB3-B4D3F90A165B}" type="pres">
      <dgm:prSet presAssocID="{F23275FC-14F2-42B7-863B-50B3E6F32F86}" presName="parentText" presStyleLbl="node1" presStyleIdx="0" presStyleCnt="2">
        <dgm:presLayoutVars>
          <dgm:chMax val="1"/>
          <dgm:bulletEnabled val="1"/>
        </dgm:presLayoutVars>
      </dgm:prSet>
      <dgm:spPr/>
    </dgm:pt>
    <dgm:pt modelId="{26946708-14A8-416F-B4D9-02935B2A38D5}" type="pres">
      <dgm:prSet presAssocID="{F23275FC-14F2-42B7-863B-50B3E6F32F86}" presName="descendantText" presStyleLbl="alignAccFollowNode1" presStyleIdx="0" presStyleCnt="2">
        <dgm:presLayoutVars>
          <dgm:bulletEnabled val="1"/>
        </dgm:presLayoutVars>
      </dgm:prSet>
      <dgm:spPr/>
    </dgm:pt>
    <dgm:pt modelId="{B18F9839-92C5-4DA7-B61F-BDE27640CF67}" type="pres">
      <dgm:prSet presAssocID="{A7A84C56-3F41-404F-BE7B-78322C453740}" presName="sp" presStyleCnt="0"/>
      <dgm:spPr/>
    </dgm:pt>
    <dgm:pt modelId="{A5F2E4C3-086F-41DB-9838-B0A0F79E66BA}" type="pres">
      <dgm:prSet presAssocID="{EC4B17EC-7A8B-4787-A5E6-F8FF56D5F681}" presName="linNode" presStyleCnt="0"/>
      <dgm:spPr/>
    </dgm:pt>
    <dgm:pt modelId="{4F024D09-D0FB-4E12-BE30-DA76C61DD413}" type="pres">
      <dgm:prSet presAssocID="{EC4B17EC-7A8B-4787-A5E6-F8FF56D5F681}" presName="parentText" presStyleLbl="node1" presStyleIdx="1" presStyleCnt="2">
        <dgm:presLayoutVars>
          <dgm:chMax val="1"/>
          <dgm:bulletEnabled val="1"/>
        </dgm:presLayoutVars>
      </dgm:prSet>
      <dgm:spPr/>
    </dgm:pt>
    <dgm:pt modelId="{B3BE6997-D770-483F-A76A-791B705CC0B6}" type="pres">
      <dgm:prSet presAssocID="{EC4B17EC-7A8B-4787-A5E6-F8FF56D5F681}" presName="descendantText" presStyleLbl="alignAccFollowNode1" presStyleIdx="1" presStyleCnt="2">
        <dgm:presLayoutVars>
          <dgm:bulletEnabled val="1"/>
        </dgm:presLayoutVars>
      </dgm:prSet>
      <dgm:spPr/>
    </dgm:pt>
  </dgm:ptLst>
  <dgm:cxnLst>
    <dgm:cxn modelId="{0ACBF25D-41AF-4776-B195-5A414A2EB5DC}" type="presOf" srcId="{F23275FC-14F2-42B7-863B-50B3E6F32F86}" destId="{E6B11B80-9E20-4F30-BFB3-B4D3F90A165B}" srcOrd="0" destOrd="0" presId="urn:microsoft.com/office/officeart/2005/8/layout/vList5"/>
    <dgm:cxn modelId="{6144775F-F03B-4BE0-9C42-DC15D47E2AA6}" type="presOf" srcId="{EC4B17EC-7A8B-4787-A5E6-F8FF56D5F681}" destId="{4F024D09-D0FB-4E12-BE30-DA76C61DD413}" srcOrd="0" destOrd="0" presId="urn:microsoft.com/office/officeart/2005/8/layout/vList5"/>
    <dgm:cxn modelId="{1C7CC172-93E6-42AF-A384-C72D9768CF01}" srcId="{0C5DE692-1529-4115-93B1-BC8DDE2B1BBE}" destId="{EC4B17EC-7A8B-4787-A5E6-F8FF56D5F681}" srcOrd="1" destOrd="0" parTransId="{30DAA25D-04F4-4DCF-9CC0-9D0DD183A914}" sibTransId="{08094484-00B7-494B-B2B0-4C384AEB8751}"/>
    <dgm:cxn modelId="{92DAA878-1D1A-4874-9845-0CFFF5430924}" type="presOf" srcId="{24C574E6-1691-4DBF-AEC8-3E0FB64558D0}" destId="{26946708-14A8-416F-B4D9-02935B2A38D5}" srcOrd="0" destOrd="0" presId="urn:microsoft.com/office/officeart/2005/8/layout/vList5"/>
    <dgm:cxn modelId="{61F6B05A-4F9F-4E08-85D7-8668B90F225E}" type="presOf" srcId="{0C5DE692-1529-4115-93B1-BC8DDE2B1BBE}" destId="{12C455AD-B472-4AD7-B07D-2DAD3F5EACD2}" srcOrd="0" destOrd="0" presId="urn:microsoft.com/office/officeart/2005/8/layout/vList5"/>
    <dgm:cxn modelId="{F91B957C-CDE7-426B-A7E3-22A40CC44FED}" type="presOf" srcId="{A289F0EB-4696-41A5-ADE4-A9C4D4D42EC7}" destId="{B3BE6997-D770-483F-A76A-791B705CC0B6}" srcOrd="0" destOrd="0" presId="urn:microsoft.com/office/officeart/2005/8/layout/vList5"/>
    <dgm:cxn modelId="{47C3C08B-F7D1-4A53-986E-792C36262229}" srcId="{EC4B17EC-7A8B-4787-A5E6-F8FF56D5F681}" destId="{A289F0EB-4696-41A5-ADE4-A9C4D4D42EC7}" srcOrd="0" destOrd="0" parTransId="{FD21C57F-1165-450B-ACF9-35876F9F84D4}" sibTransId="{3E9AC1A8-D6F4-4098-BA13-0AE4B610856F}"/>
    <dgm:cxn modelId="{823A9796-C2C8-4916-B1CF-D034A651040F}" srcId="{0C5DE692-1529-4115-93B1-BC8DDE2B1BBE}" destId="{F23275FC-14F2-42B7-863B-50B3E6F32F86}" srcOrd="0" destOrd="0" parTransId="{64475C67-67CE-4A44-9C69-7E66A47ECC0D}" sibTransId="{A7A84C56-3F41-404F-BE7B-78322C453740}"/>
    <dgm:cxn modelId="{D202D3FC-CCE2-40B9-B79B-B37DEFA6ED06}" srcId="{F23275FC-14F2-42B7-863B-50B3E6F32F86}" destId="{24C574E6-1691-4DBF-AEC8-3E0FB64558D0}" srcOrd="0" destOrd="0" parTransId="{B1A85CF0-716A-4A7E-9E84-8D24D8D11AD5}" sibTransId="{E8975EBE-CE67-4ED3-BF51-1C08055D0EA7}"/>
    <dgm:cxn modelId="{05FC6FD1-31AB-4332-B4A9-F2A7CD31013B}" type="presParOf" srcId="{12C455AD-B472-4AD7-B07D-2DAD3F5EACD2}" destId="{A5207DAE-83CF-4EE0-9350-0C033B92FF28}" srcOrd="0" destOrd="0" presId="urn:microsoft.com/office/officeart/2005/8/layout/vList5"/>
    <dgm:cxn modelId="{A7315CFB-CE75-4BDC-BF50-C3320BE2BA79}" type="presParOf" srcId="{A5207DAE-83CF-4EE0-9350-0C033B92FF28}" destId="{E6B11B80-9E20-4F30-BFB3-B4D3F90A165B}" srcOrd="0" destOrd="0" presId="urn:microsoft.com/office/officeart/2005/8/layout/vList5"/>
    <dgm:cxn modelId="{B2986489-062F-4967-8C31-9C90341F9136}" type="presParOf" srcId="{A5207DAE-83CF-4EE0-9350-0C033B92FF28}" destId="{26946708-14A8-416F-B4D9-02935B2A38D5}" srcOrd="1" destOrd="0" presId="urn:microsoft.com/office/officeart/2005/8/layout/vList5"/>
    <dgm:cxn modelId="{D45D5FFF-380E-49CD-83F1-DCBCFB06863B}" type="presParOf" srcId="{12C455AD-B472-4AD7-B07D-2DAD3F5EACD2}" destId="{B18F9839-92C5-4DA7-B61F-BDE27640CF67}" srcOrd="1" destOrd="0" presId="urn:microsoft.com/office/officeart/2005/8/layout/vList5"/>
    <dgm:cxn modelId="{46B20C9E-1883-4941-B6D0-698E4FE34A4A}" type="presParOf" srcId="{12C455AD-B472-4AD7-B07D-2DAD3F5EACD2}" destId="{A5F2E4C3-086F-41DB-9838-B0A0F79E66BA}" srcOrd="2" destOrd="0" presId="urn:microsoft.com/office/officeart/2005/8/layout/vList5"/>
    <dgm:cxn modelId="{1EA191B9-ABB4-4115-83D7-059E1F8EDF73}" type="presParOf" srcId="{A5F2E4C3-086F-41DB-9838-B0A0F79E66BA}" destId="{4F024D09-D0FB-4E12-BE30-DA76C61DD413}" srcOrd="0" destOrd="0" presId="urn:microsoft.com/office/officeart/2005/8/layout/vList5"/>
    <dgm:cxn modelId="{F619DEE6-FB70-4305-9948-3DED56FA7015}" type="presParOf" srcId="{A5F2E4C3-086F-41DB-9838-B0A0F79E66BA}" destId="{B3BE6997-D770-483F-A76A-791B705CC0B6}"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6B380941-9CEE-47C4-B416-C0BF805C5944}" type="doc">
      <dgm:prSet loTypeId="urn:microsoft.com/office/officeart/2005/8/layout/vList5" loCatId="list" qsTypeId="urn:microsoft.com/office/officeart/2005/8/quickstyle/3d5" qsCatId="3D" csTypeId="urn:microsoft.com/office/officeart/2005/8/colors/accent1_2" csCatId="accent1" phldr="1"/>
      <dgm:spPr/>
      <dgm:t>
        <a:bodyPr/>
        <a:lstStyle/>
        <a:p>
          <a:endParaRPr lang="en-US"/>
        </a:p>
      </dgm:t>
    </dgm:pt>
    <dgm:pt modelId="{77E783F3-AC4F-422D-8FEA-AE6473CF9FC3}">
      <dgm:prSet phldrT="[Text]" custT="1"/>
      <dgm:spPr>
        <a:solidFill>
          <a:schemeClr val="tx1"/>
        </a:solidFill>
      </dgm:spPr>
      <dgm:t>
        <a:bodyPr/>
        <a:lstStyle/>
        <a:p>
          <a:r>
            <a:rPr lang="en-US" sz="1400">
              <a:solidFill>
                <a:schemeClr val="bg1"/>
              </a:solidFill>
            </a:rPr>
            <a:t>Romans 8:32</a:t>
          </a:r>
        </a:p>
        <a:p>
          <a:r>
            <a:rPr lang="en-US" sz="1400">
              <a:solidFill>
                <a:schemeClr val="bg1"/>
              </a:solidFill>
            </a:rPr>
            <a:t>(NIV) </a:t>
          </a:r>
        </a:p>
      </dgm:t>
    </dgm:pt>
    <dgm:pt modelId="{A1CCB26A-58D1-4CA9-95BF-B798A298A06E}" type="parTrans" cxnId="{DF1538F4-E7BB-4496-9ECA-7F09666855CF}">
      <dgm:prSet/>
      <dgm:spPr/>
      <dgm:t>
        <a:bodyPr/>
        <a:lstStyle/>
        <a:p>
          <a:endParaRPr lang="en-US"/>
        </a:p>
      </dgm:t>
    </dgm:pt>
    <dgm:pt modelId="{43B0B4ED-EC32-4731-B4A0-AC7F8DFCCC09}" type="sibTrans" cxnId="{DF1538F4-E7BB-4496-9ECA-7F09666855CF}">
      <dgm:prSet/>
      <dgm:spPr/>
      <dgm:t>
        <a:bodyPr/>
        <a:lstStyle/>
        <a:p>
          <a:endParaRPr lang="en-US"/>
        </a:p>
      </dgm:t>
    </dgm:pt>
    <dgm:pt modelId="{AA643369-AA04-4242-BDC9-6875D45A342F}">
      <dgm:prSet phldrT="[Text]" custT="1"/>
      <dgm:spPr>
        <a:solidFill>
          <a:srgbClr val="7030A0">
            <a:alpha val="89804"/>
          </a:srgbClr>
        </a:solidFill>
        <a:ln>
          <a:solidFill>
            <a:schemeClr val="tx1"/>
          </a:solidFill>
        </a:ln>
      </dgm:spPr>
      <dgm:t>
        <a:bodyPr/>
        <a:lstStyle/>
        <a:p>
          <a:r>
            <a:rPr lang="en-US" sz="1200">
              <a:solidFill>
                <a:schemeClr val="bg1"/>
              </a:solidFill>
            </a:rPr>
            <a:t>"He who did not spare his own Son, but give him up for us all - how will he not so, along with him, graciously gives us all things?"</a:t>
          </a:r>
        </a:p>
      </dgm:t>
    </dgm:pt>
    <dgm:pt modelId="{EC5BFB0E-F049-4AEA-B9DE-4A7A5DD176C6}" type="parTrans" cxnId="{3BC1C7D2-4E54-42A8-A787-ED9C33250B18}">
      <dgm:prSet/>
      <dgm:spPr/>
      <dgm:t>
        <a:bodyPr/>
        <a:lstStyle/>
        <a:p>
          <a:endParaRPr lang="en-US"/>
        </a:p>
      </dgm:t>
    </dgm:pt>
    <dgm:pt modelId="{81161673-4DC0-4453-98FE-0F14C46E59BE}" type="sibTrans" cxnId="{3BC1C7D2-4E54-42A8-A787-ED9C33250B18}">
      <dgm:prSet/>
      <dgm:spPr/>
      <dgm:t>
        <a:bodyPr/>
        <a:lstStyle/>
        <a:p>
          <a:endParaRPr lang="en-US"/>
        </a:p>
      </dgm:t>
    </dgm:pt>
    <dgm:pt modelId="{0672DC76-A20A-4A8C-9283-D9FC73F41CFA}">
      <dgm:prSet phldrT="[Text]" custT="1"/>
      <dgm:spPr>
        <a:solidFill>
          <a:schemeClr val="tx1"/>
        </a:solidFill>
      </dgm:spPr>
      <dgm:t>
        <a:bodyPr/>
        <a:lstStyle/>
        <a:p>
          <a:r>
            <a:rPr lang="en-US" sz="1400"/>
            <a:t>Zephaniah 3:17</a:t>
          </a:r>
        </a:p>
        <a:p>
          <a:r>
            <a:rPr lang="en-US" sz="1400"/>
            <a:t>(ESV)</a:t>
          </a:r>
        </a:p>
      </dgm:t>
    </dgm:pt>
    <dgm:pt modelId="{6E544CBC-02D5-47BC-A295-1A7DD05C32D2}" type="parTrans" cxnId="{D80F2213-AB0A-49A0-A70E-4BC989E2ED25}">
      <dgm:prSet/>
      <dgm:spPr/>
      <dgm:t>
        <a:bodyPr/>
        <a:lstStyle/>
        <a:p>
          <a:endParaRPr lang="en-US"/>
        </a:p>
      </dgm:t>
    </dgm:pt>
    <dgm:pt modelId="{A4B2A14D-1B3C-4CD5-BA74-2B0E8CF2E3DD}" type="sibTrans" cxnId="{D80F2213-AB0A-49A0-A70E-4BC989E2ED25}">
      <dgm:prSet/>
      <dgm:spPr/>
      <dgm:t>
        <a:bodyPr/>
        <a:lstStyle/>
        <a:p>
          <a:endParaRPr lang="en-US"/>
        </a:p>
      </dgm:t>
    </dgm:pt>
    <dgm:pt modelId="{C6245334-204C-48C0-92E9-24B9428C4408}">
      <dgm:prSet phldrT="[Text]" custT="1"/>
      <dgm:spPr>
        <a:solidFill>
          <a:srgbClr val="7030A0">
            <a:alpha val="90000"/>
          </a:srgbClr>
        </a:solidFill>
        <a:ln>
          <a:solidFill>
            <a:schemeClr val="tx1"/>
          </a:solidFill>
        </a:ln>
      </dgm:spPr>
      <dgm:t>
        <a:bodyPr/>
        <a:lstStyle/>
        <a:p>
          <a:r>
            <a:rPr lang="en-US" sz="1400">
              <a:solidFill>
                <a:schemeClr val="bg1"/>
              </a:solidFill>
            </a:rPr>
            <a:t>"The Lord your God is in your midst, "a almighty one who will save, he will rejoice over you with gladness;he will quiet you with his love; he will exult over you with loud singing."</a:t>
          </a:r>
        </a:p>
      </dgm:t>
    </dgm:pt>
    <dgm:pt modelId="{BC350D43-4707-4D35-81CC-9534E027ADF0}" type="parTrans" cxnId="{2823CD32-F9A9-45AB-AF59-1ABABA29369A}">
      <dgm:prSet/>
      <dgm:spPr/>
      <dgm:t>
        <a:bodyPr/>
        <a:lstStyle/>
        <a:p>
          <a:endParaRPr lang="en-US"/>
        </a:p>
      </dgm:t>
    </dgm:pt>
    <dgm:pt modelId="{69D601CC-47A7-4F86-A736-97AB28F81FFD}" type="sibTrans" cxnId="{2823CD32-F9A9-45AB-AF59-1ABABA29369A}">
      <dgm:prSet/>
      <dgm:spPr/>
      <dgm:t>
        <a:bodyPr/>
        <a:lstStyle/>
        <a:p>
          <a:endParaRPr lang="en-US"/>
        </a:p>
      </dgm:t>
    </dgm:pt>
    <dgm:pt modelId="{AB9B29F1-AFC8-471E-8554-B04A21623ED6}" type="pres">
      <dgm:prSet presAssocID="{6B380941-9CEE-47C4-B416-C0BF805C5944}" presName="Name0" presStyleCnt="0">
        <dgm:presLayoutVars>
          <dgm:dir/>
          <dgm:animLvl val="lvl"/>
          <dgm:resizeHandles val="exact"/>
        </dgm:presLayoutVars>
      </dgm:prSet>
      <dgm:spPr/>
    </dgm:pt>
    <dgm:pt modelId="{266A3030-8145-42E1-B690-5AF86FBDA98C}" type="pres">
      <dgm:prSet presAssocID="{77E783F3-AC4F-422D-8FEA-AE6473CF9FC3}" presName="linNode" presStyleCnt="0"/>
      <dgm:spPr/>
    </dgm:pt>
    <dgm:pt modelId="{04679D0F-55BB-4FE2-81FF-93EF47F8AD2A}" type="pres">
      <dgm:prSet presAssocID="{77E783F3-AC4F-422D-8FEA-AE6473CF9FC3}" presName="parentText" presStyleLbl="node1" presStyleIdx="0" presStyleCnt="2">
        <dgm:presLayoutVars>
          <dgm:chMax val="1"/>
          <dgm:bulletEnabled val="1"/>
        </dgm:presLayoutVars>
      </dgm:prSet>
      <dgm:spPr/>
    </dgm:pt>
    <dgm:pt modelId="{3EDD7C82-6EB1-49D6-BD7E-239A5CE47468}" type="pres">
      <dgm:prSet presAssocID="{77E783F3-AC4F-422D-8FEA-AE6473CF9FC3}" presName="descendantText" presStyleLbl="alignAccFollowNode1" presStyleIdx="0" presStyleCnt="2">
        <dgm:presLayoutVars>
          <dgm:bulletEnabled val="1"/>
        </dgm:presLayoutVars>
      </dgm:prSet>
      <dgm:spPr/>
    </dgm:pt>
    <dgm:pt modelId="{70B0013E-B2DC-43DA-9F3B-814578BC4A2D}" type="pres">
      <dgm:prSet presAssocID="{43B0B4ED-EC32-4731-B4A0-AC7F8DFCCC09}" presName="sp" presStyleCnt="0"/>
      <dgm:spPr/>
    </dgm:pt>
    <dgm:pt modelId="{EA2AE4A7-B875-4E19-B097-AE4BB4283E65}" type="pres">
      <dgm:prSet presAssocID="{0672DC76-A20A-4A8C-9283-D9FC73F41CFA}" presName="linNode" presStyleCnt="0"/>
      <dgm:spPr/>
    </dgm:pt>
    <dgm:pt modelId="{EEC0B21E-8EC4-4349-8FAB-062479052554}" type="pres">
      <dgm:prSet presAssocID="{0672DC76-A20A-4A8C-9283-D9FC73F41CFA}" presName="parentText" presStyleLbl="node1" presStyleIdx="1" presStyleCnt="2">
        <dgm:presLayoutVars>
          <dgm:chMax val="1"/>
          <dgm:bulletEnabled val="1"/>
        </dgm:presLayoutVars>
      </dgm:prSet>
      <dgm:spPr/>
    </dgm:pt>
    <dgm:pt modelId="{ADC20CAD-7AA2-49F1-A4DF-1FA32DFF878D}" type="pres">
      <dgm:prSet presAssocID="{0672DC76-A20A-4A8C-9283-D9FC73F41CFA}" presName="descendantText" presStyleLbl="alignAccFollowNode1" presStyleIdx="1" presStyleCnt="2">
        <dgm:presLayoutVars>
          <dgm:bulletEnabled val="1"/>
        </dgm:presLayoutVars>
      </dgm:prSet>
      <dgm:spPr/>
    </dgm:pt>
  </dgm:ptLst>
  <dgm:cxnLst>
    <dgm:cxn modelId="{D80F2213-AB0A-49A0-A70E-4BC989E2ED25}" srcId="{6B380941-9CEE-47C4-B416-C0BF805C5944}" destId="{0672DC76-A20A-4A8C-9283-D9FC73F41CFA}" srcOrd="1" destOrd="0" parTransId="{6E544CBC-02D5-47BC-A295-1A7DD05C32D2}" sibTransId="{A4B2A14D-1B3C-4CD5-BA74-2B0E8CF2E3DD}"/>
    <dgm:cxn modelId="{2823CD32-F9A9-45AB-AF59-1ABABA29369A}" srcId="{0672DC76-A20A-4A8C-9283-D9FC73F41CFA}" destId="{C6245334-204C-48C0-92E9-24B9428C4408}" srcOrd="0" destOrd="0" parTransId="{BC350D43-4707-4D35-81CC-9534E027ADF0}" sibTransId="{69D601CC-47A7-4F86-A736-97AB28F81FFD}"/>
    <dgm:cxn modelId="{58F4A3BD-4D2F-4E22-BAB5-DC628243CB71}" type="presOf" srcId="{77E783F3-AC4F-422D-8FEA-AE6473CF9FC3}" destId="{04679D0F-55BB-4FE2-81FF-93EF47F8AD2A}" srcOrd="0" destOrd="0" presId="urn:microsoft.com/office/officeart/2005/8/layout/vList5"/>
    <dgm:cxn modelId="{19F7F1C7-CFB4-4969-BC9B-7EEDC66C2560}" type="presOf" srcId="{C6245334-204C-48C0-92E9-24B9428C4408}" destId="{ADC20CAD-7AA2-49F1-A4DF-1FA32DFF878D}" srcOrd="0" destOrd="0" presId="urn:microsoft.com/office/officeart/2005/8/layout/vList5"/>
    <dgm:cxn modelId="{3BC1C7D2-4E54-42A8-A787-ED9C33250B18}" srcId="{77E783F3-AC4F-422D-8FEA-AE6473CF9FC3}" destId="{AA643369-AA04-4242-BDC9-6875D45A342F}" srcOrd="0" destOrd="0" parTransId="{EC5BFB0E-F049-4AEA-B9DE-4A7A5DD176C6}" sibTransId="{81161673-4DC0-4453-98FE-0F14C46E59BE}"/>
    <dgm:cxn modelId="{29A2CCDE-8A9D-4CDC-9345-0E832663CD97}" type="presOf" srcId="{0672DC76-A20A-4A8C-9283-D9FC73F41CFA}" destId="{EEC0B21E-8EC4-4349-8FAB-062479052554}" srcOrd="0" destOrd="0" presId="urn:microsoft.com/office/officeart/2005/8/layout/vList5"/>
    <dgm:cxn modelId="{BA33EFE5-B71D-4186-BC7D-6F720B87EBE5}" type="presOf" srcId="{AA643369-AA04-4242-BDC9-6875D45A342F}" destId="{3EDD7C82-6EB1-49D6-BD7E-239A5CE47468}" srcOrd="0" destOrd="0" presId="urn:microsoft.com/office/officeart/2005/8/layout/vList5"/>
    <dgm:cxn modelId="{DF1538F4-E7BB-4496-9ECA-7F09666855CF}" srcId="{6B380941-9CEE-47C4-B416-C0BF805C5944}" destId="{77E783F3-AC4F-422D-8FEA-AE6473CF9FC3}" srcOrd="0" destOrd="0" parTransId="{A1CCB26A-58D1-4CA9-95BF-B798A298A06E}" sibTransId="{43B0B4ED-EC32-4731-B4A0-AC7F8DFCCC09}"/>
    <dgm:cxn modelId="{8F0657F6-79A9-4C68-8ED3-63352CB5E6B8}" type="presOf" srcId="{6B380941-9CEE-47C4-B416-C0BF805C5944}" destId="{AB9B29F1-AFC8-471E-8554-B04A21623ED6}" srcOrd="0" destOrd="0" presId="urn:microsoft.com/office/officeart/2005/8/layout/vList5"/>
    <dgm:cxn modelId="{12473E33-59B2-4E68-9ACB-C10E4CC6DE86}" type="presParOf" srcId="{AB9B29F1-AFC8-471E-8554-B04A21623ED6}" destId="{266A3030-8145-42E1-B690-5AF86FBDA98C}" srcOrd="0" destOrd="0" presId="urn:microsoft.com/office/officeart/2005/8/layout/vList5"/>
    <dgm:cxn modelId="{C9C8AE71-2965-48DB-8C1F-CDB21F6ED3F5}" type="presParOf" srcId="{266A3030-8145-42E1-B690-5AF86FBDA98C}" destId="{04679D0F-55BB-4FE2-81FF-93EF47F8AD2A}" srcOrd="0" destOrd="0" presId="urn:microsoft.com/office/officeart/2005/8/layout/vList5"/>
    <dgm:cxn modelId="{6B86F799-8F5B-40B0-AB8F-EE69D6C33410}" type="presParOf" srcId="{266A3030-8145-42E1-B690-5AF86FBDA98C}" destId="{3EDD7C82-6EB1-49D6-BD7E-239A5CE47468}" srcOrd="1" destOrd="0" presId="urn:microsoft.com/office/officeart/2005/8/layout/vList5"/>
    <dgm:cxn modelId="{7E49AED5-2B11-4EAA-9256-B812279F8E2D}" type="presParOf" srcId="{AB9B29F1-AFC8-471E-8554-B04A21623ED6}" destId="{70B0013E-B2DC-43DA-9F3B-814578BC4A2D}" srcOrd="1" destOrd="0" presId="urn:microsoft.com/office/officeart/2005/8/layout/vList5"/>
    <dgm:cxn modelId="{825B0E14-1AAE-4C34-A0C9-E06FD81E3C2C}" type="presParOf" srcId="{AB9B29F1-AFC8-471E-8554-B04A21623ED6}" destId="{EA2AE4A7-B875-4E19-B097-AE4BB4283E65}" srcOrd="2" destOrd="0" presId="urn:microsoft.com/office/officeart/2005/8/layout/vList5"/>
    <dgm:cxn modelId="{01571620-2A46-4CF0-84D3-46D0A611F673}" type="presParOf" srcId="{EA2AE4A7-B875-4E19-B097-AE4BB4283E65}" destId="{EEC0B21E-8EC4-4349-8FAB-062479052554}" srcOrd="0" destOrd="0" presId="urn:microsoft.com/office/officeart/2005/8/layout/vList5"/>
    <dgm:cxn modelId="{548D27B9-AFE7-4D50-8542-BEB6EBA2AC3C}" type="presParOf" srcId="{EA2AE4A7-B875-4E19-B097-AE4BB4283E65}" destId="{ADC20CAD-7AA2-49F1-A4DF-1FA32DFF878D}"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946708-14A8-416F-B4D9-02935B2A38D5}">
      <dsp:nvSpPr>
        <dsp:cNvPr id="0" name=""/>
        <dsp:cNvSpPr/>
      </dsp:nvSpPr>
      <dsp:spPr>
        <a:xfrm rot="5400000">
          <a:off x="3106298" y="-975042"/>
          <a:ext cx="1248906" cy="3511296"/>
        </a:xfrm>
        <a:prstGeom prst="round2SameRect">
          <a:avLst/>
        </a:prstGeom>
        <a:solidFill>
          <a:srgbClr val="00B050">
            <a:alpha val="90000"/>
          </a:srgbClr>
        </a:solidFill>
        <a:ln>
          <a:solidFill>
            <a:schemeClr val="tx1"/>
          </a:solid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bg1"/>
              </a:solidFill>
            </a:rPr>
            <a:t>"And not only this, but {with joy} let us exult in our sufferings and rejoice in our hardships, knowing that hardship (distress, pressure, trouble) produces patient endurance;"</a:t>
          </a:r>
        </a:p>
      </dsp:txBody>
      <dsp:txXfrm rot="-5400000">
        <a:off x="1975104" y="217119"/>
        <a:ext cx="3450329" cy="1126972"/>
      </dsp:txXfrm>
    </dsp:sp>
    <dsp:sp modelId="{E6B11B80-9E20-4F30-BFB3-B4D3F90A165B}">
      <dsp:nvSpPr>
        <dsp:cNvPr id="0" name=""/>
        <dsp:cNvSpPr/>
      </dsp:nvSpPr>
      <dsp:spPr>
        <a:xfrm>
          <a:off x="0" y="39"/>
          <a:ext cx="1975104" cy="1561132"/>
        </a:xfrm>
        <a:prstGeom prst="roundRect">
          <a:avLst/>
        </a:prstGeom>
        <a:solidFill>
          <a:schemeClr val="tx1"/>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b="1" i="1" kern="1200"/>
            <a:t>Romans 5:3</a:t>
          </a:r>
        </a:p>
        <a:p>
          <a:pPr marL="0" lvl="0" indent="0" algn="ctr" defTabSz="622300">
            <a:lnSpc>
              <a:spcPct val="90000"/>
            </a:lnSpc>
            <a:spcBef>
              <a:spcPct val="0"/>
            </a:spcBef>
            <a:spcAft>
              <a:spcPct val="35000"/>
            </a:spcAft>
            <a:buNone/>
          </a:pPr>
          <a:r>
            <a:rPr lang="en-US" sz="1400" b="1" i="1" kern="1200"/>
            <a:t>(AMP)</a:t>
          </a:r>
        </a:p>
      </dsp:txBody>
      <dsp:txXfrm>
        <a:off x="76208" y="76247"/>
        <a:ext cx="1822688" cy="1408716"/>
      </dsp:txXfrm>
    </dsp:sp>
    <dsp:sp modelId="{B3BE6997-D770-483F-A76A-791B705CC0B6}">
      <dsp:nvSpPr>
        <dsp:cNvPr id="0" name=""/>
        <dsp:cNvSpPr/>
      </dsp:nvSpPr>
      <dsp:spPr>
        <a:xfrm rot="5400000">
          <a:off x="3106298" y="664146"/>
          <a:ext cx="1248906" cy="3511296"/>
        </a:xfrm>
        <a:prstGeom prst="round2SameRect">
          <a:avLst/>
        </a:prstGeom>
        <a:solidFill>
          <a:srgbClr val="00B050">
            <a:alpha val="90000"/>
          </a:srgbClr>
        </a:solidFill>
        <a:ln>
          <a:solidFill>
            <a:schemeClr val="tx1"/>
          </a:solid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bg1"/>
              </a:solidFill>
            </a:rPr>
            <a:t>"The Lord is good to those whose hope is in him, to the one who seeks him; it is good to wait quietly for the salvationon of the Lord". </a:t>
          </a:r>
        </a:p>
      </dsp:txBody>
      <dsp:txXfrm rot="-5400000">
        <a:off x="1975104" y="1856308"/>
        <a:ext cx="3450329" cy="1126972"/>
      </dsp:txXfrm>
    </dsp:sp>
    <dsp:sp modelId="{4F024D09-D0FB-4E12-BE30-DA76C61DD413}">
      <dsp:nvSpPr>
        <dsp:cNvPr id="0" name=""/>
        <dsp:cNvSpPr/>
      </dsp:nvSpPr>
      <dsp:spPr>
        <a:xfrm>
          <a:off x="0" y="1639228"/>
          <a:ext cx="1975104" cy="1561132"/>
        </a:xfrm>
        <a:prstGeom prst="roundRect">
          <a:avLst/>
        </a:prstGeom>
        <a:solidFill>
          <a:schemeClr val="tx1"/>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b="1" i="1" kern="1200"/>
            <a:t>Lamentations 3:25-26</a:t>
          </a:r>
        </a:p>
        <a:p>
          <a:pPr marL="0" lvl="0" indent="0" algn="ctr" defTabSz="622300">
            <a:lnSpc>
              <a:spcPct val="90000"/>
            </a:lnSpc>
            <a:spcBef>
              <a:spcPct val="0"/>
            </a:spcBef>
            <a:spcAft>
              <a:spcPct val="35000"/>
            </a:spcAft>
            <a:buNone/>
          </a:pPr>
          <a:r>
            <a:rPr lang="en-US" sz="1400" b="1" i="1" kern="1200"/>
            <a:t>(NIN)</a:t>
          </a:r>
        </a:p>
      </dsp:txBody>
      <dsp:txXfrm>
        <a:off x="76208" y="1715436"/>
        <a:ext cx="1822688" cy="14087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DD7C82-6EB1-49D6-BD7E-239A5CE47468}">
      <dsp:nvSpPr>
        <dsp:cNvPr id="0" name=""/>
        <dsp:cNvSpPr/>
      </dsp:nvSpPr>
      <dsp:spPr>
        <a:xfrm rot="5400000">
          <a:off x="3106298" y="-975042"/>
          <a:ext cx="1248906" cy="3511296"/>
        </a:xfrm>
        <a:prstGeom prst="round2SameRect">
          <a:avLst/>
        </a:prstGeom>
        <a:solidFill>
          <a:srgbClr val="7030A0">
            <a:alpha val="89804"/>
          </a:srgbClr>
        </a:solidFill>
        <a:ln>
          <a:solidFill>
            <a:schemeClr val="tx1"/>
          </a:solid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bg1"/>
              </a:solidFill>
            </a:rPr>
            <a:t>"He who did not spare his own Son, but give him up for us all - how will he not so, along with him, graciously gives us all things?"</a:t>
          </a:r>
        </a:p>
      </dsp:txBody>
      <dsp:txXfrm rot="-5400000">
        <a:off x="1975104" y="217119"/>
        <a:ext cx="3450329" cy="1126972"/>
      </dsp:txXfrm>
    </dsp:sp>
    <dsp:sp modelId="{04679D0F-55BB-4FE2-81FF-93EF47F8AD2A}">
      <dsp:nvSpPr>
        <dsp:cNvPr id="0" name=""/>
        <dsp:cNvSpPr/>
      </dsp:nvSpPr>
      <dsp:spPr>
        <a:xfrm>
          <a:off x="0" y="39"/>
          <a:ext cx="1975104" cy="1561132"/>
        </a:xfrm>
        <a:prstGeom prst="roundRect">
          <a:avLst/>
        </a:prstGeom>
        <a:solidFill>
          <a:schemeClr val="tx1"/>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bg1"/>
              </a:solidFill>
            </a:rPr>
            <a:t>Romans 8:32</a:t>
          </a:r>
        </a:p>
        <a:p>
          <a:pPr marL="0" lvl="0" indent="0" algn="ctr" defTabSz="622300">
            <a:lnSpc>
              <a:spcPct val="90000"/>
            </a:lnSpc>
            <a:spcBef>
              <a:spcPct val="0"/>
            </a:spcBef>
            <a:spcAft>
              <a:spcPct val="35000"/>
            </a:spcAft>
            <a:buNone/>
          </a:pPr>
          <a:r>
            <a:rPr lang="en-US" sz="1400" kern="1200">
              <a:solidFill>
                <a:schemeClr val="bg1"/>
              </a:solidFill>
            </a:rPr>
            <a:t>(NIV) </a:t>
          </a:r>
        </a:p>
      </dsp:txBody>
      <dsp:txXfrm>
        <a:off x="76208" y="76247"/>
        <a:ext cx="1822688" cy="1408716"/>
      </dsp:txXfrm>
    </dsp:sp>
    <dsp:sp modelId="{ADC20CAD-7AA2-49F1-A4DF-1FA32DFF878D}">
      <dsp:nvSpPr>
        <dsp:cNvPr id="0" name=""/>
        <dsp:cNvSpPr/>
      </dsp:nvSpPr>
      <dsp:spPr>
        <a:xfrm rot="5400000">
          <a:off x="3106298" y="664146"/>
          <a:ext cx="1248906" cy="3511296"/>
        </a:xfrm>
        <a:prstGeom prst="round2SameRect">
          <a:avLst/>
        </a:prstGeom>
        <a:solidFill>
          <a:srgbClr val="7030A0">
            <a:alpha val="90000"/>
          </a:srgbClr>
        </a:solidFill>
        <a:ln>
          <a:solidFill>
            <a:schemeClr val="tx1"/>
          </a:solid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en-US" sz="1400" kern="1200">
              <a:solidFill>
                <a:schemeClr val="bg1"/>
              </a:solidFill>
            </a:rPr>
            <a:t>"The Lord your God is in your midst, "a almighty one who will save, he will rejoice over you with gladness;he will quiet you with his love; he will exult over you with loud singing."</a:t>
          </a:r>
        </a:p>
      </dsp:txBody>
      <dsp:txXfrm rot="-5400000">
        <a:off x="1975104" y="1856308"/>
        <a:ext cx="3450329" cy="1126972"/>
      </dsp:txXfrm>
    </dsp:sp>
    <dsp:sp modelId="{EEC0B21E-8EC4-4349-8FAB-062479052554}">
      <dsp:nvSpPr>
        <dsp:cNvPr id="0" name=""/>
        <dsp:cNvSpPr/>
      </dsp:nvSpPr>
      <dsp:spPr>
        <a:xfrm>
          <a:off x="0" y="1639228"/>
          <a:ext cx="1975104" cy="1561132"/>
        </a:xfrm>
        <a:prstGeom prst="roundRect">
          <a:avLst/>
        </a:prstGeom>
        <a:solidFill>
          <a:schemeClr val="tx1"/>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kern="1200"/>
            <a:t>Zephaniah 3:17</a:t>
          </a:r>
        </a:p>
        <a:p>
          <a:pPr marL="0" lvl="0" indent="0" algn="ctr" defTabSz="622300">
            <a:lnSpc>
              <a:spcPct val="90000"/>
            </a:lnSpc>
            <a:spcBef>
              <a:spcPct val="0"/>
            </a:spcBef>
            <a:spcAft>
              <a:spcPct val="35000"/>
            </a:spcAft>
            <a:buNone/>
          </a:pPr>
          <a:r>
            <a:rPr lang="en-US" sz="1400" kern="1200"/>
            <a:t>(ESV)</a:t>
          </a:r>
        </a:p>
      </dsp:txBody>
      <dsp:txXfrm>
        <a:off x="76208" y="1715436"/>
        <a:ext cx="1822688" cy="140871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FA86-DDCD-4C82-BCAB-9473594A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4</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Lehigh Valley Children's Centers. Inc.</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dc:creator>
  <cp:keywords/>
  <dc:description/>
  <cp:lastModifiedBy>Catrina</cp:lastModifiedBy>
  <cp:revision>30</cp:revision>
  <cp:lastPrinted>2026-02-19T19:39:00Z</cp:lastPrinted>
  <dcterms:created xsi:type="dcterms:W3CDTF">2026-02-04T17:43:00Z</dcterms:created>
  <dcterms:modified xsi:type="dcterms:W3CDTF">2026-02-19T19:53:00Z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3664cfa376efe8b981f54e5566506cb51b2b2bfe99cdb1fe216adc3199c1df2e</vt:lpwstr>
  </property>
</Properties>
</file>